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94" w:rsidRDefault="00671794" w:rsidP="00441912">
      <w:pPr>
        <w:rPr>
          <w:b/>
          <w:i/>
          <w:color w:val="000000"/>
          <w:sz w:val="44"/>
          <w:szCs w:val="44"/>
        </w:rPr>
      </w:pPr>
      <w:bookmarkStart w:id="0" w:name="_GoBack"/>
      <w:bookmarkEnd w:id="0"/>
    </w:p>
    <w:p w:rsidR="00C91B92" w:rsidRPr="00D257F6" w:rsidRDefault="00671794" w:rsidP="00671794">
      <w:pPr>
        <w:jc w:val="center"/>
        <w:rPr>
          <w:rFonts w:ascii="Arial" w:hAnsi="Arial" w:cs="Arial"/>
          <w:i/>
          <w:sz w:val="28"/>
          <w:szCs w:val="28"/>
        </w:rPr>
      </w:pPr>
      <w:r w:rsidRPr="00D257F6">
        <w:rPr>
          <w:rFonts w:ascii="Arial" w:hAnsi="Arial" w:cs="Arial"/>
          <w:b/>
          <w:i/>
          <w:sz w:val="28"/>
          <w:szCs w:val="28"/>
        </w:rPr>
        <w:t>Методы педагогической диагностики в соответствии с новым ФГОС.</w:t>
      </w:r>
      <w:r w:rsidRPr="00D257F6">
        <w:rPr>
          <w:rFonts w:ascii="Arial" w:hAnsi="Arial" w:cs="Arial"/>
          <w:i/>
          <w:sz w:val="28"/>
          <w:szCs w:val="28"/>
        </w:rPr>
        <w:t> </w:t>
      </w:r>
    </w:p>
    <w:p w:rsidR="00D257F6" w:rsidRPr="00D257F6" w:rsidRDefault="00C91B92" w:rsidP="00D257F6">
      <w:pPr>
        <w:jc w:val="center"/>
        <w:rPr>
          <w:rFonts w:ascii="Arial" w:hAnsi="Arial" w:cs="Arial"/>
          <w:i/>
          <w:iCs/>
          <w:sz w:val="28"/>
          <w:szCs w:val="28"/>
        </w:rPr>
      </w:pPr>
      <w:r w:rsidRPr="00D257F6">
        <w:rPr>
          <w:rFonts w:ascii="Arial" w:hAnsi="Arial" w:cs="Arial"/>
          <w:sz w:val="28"/>
          <w:szCs w:val="28"/>
        </w:rPr>
        <w:t xml:space="preserve">“Диагностика – не панацея, а средство, которое может помочь сделать проблему беспроблемной”. </w:t>
      </w:r>
      <w:r w:rsidRPr="00D257F6">
        <w:rPr>
          <w:rFonts w:ascii="Arial" w:hAnsi="Arial" w:cs="Arial"/>
          <w:sz w:val="28"/>
          <w:szCs w:val="28"/>
        </w:rPr>
        <w:br/>
      </w:r>
      <w:r w:rsidRPr="00D257F6">
        <w:rPr>
          <w:rFonts w:ascii="Arial" w:hAnsi="Arial" w:cs="Arial"/>
          <w:i/>
          <w:iCs/>
          <w:sz w:val="28"/>
          <w:szCs w:val="28"/>
        </w:rPr>
        <w:t xml:space="preserve">Д. </w:t>
      </w:r>
      <w:proofErr w:type="spellStart"/>
      <w:r w:rsidRPr="00D257F6">
        <w:rPr>
          <w:rFonts w:ascii="Arial" w:hAnsi="Arial" w:cs="Arial"/>
          <w:i/>
          <w:iCs/>
          <w:sz w:val="28"/>
          <w:szCs w:val="28"/>
        </w:rPr>
        <w:t>Добсон</w:t>
      </w:r>
      <w:proofErr w:type="spellEnd"/>
    </w:p>
    <w:p w:rsidR="00D257F6" w:rsidRPr="00D257F6" w:rsidRDefault="00D257F6" w:rsidP="00D257F6">
      <w:pPr>
        <w:jc w:val="center"/>
        <w:rPr>
          <w:rFonts w:ascii="Arial" w:hAnsi="Arial" w:cs="Arial"/>
          <w:sz w:val="28"/>
          <w:szCs w:val="28"/>
        </w:rPr>
      </w:pPr>
    </w:p>
    <w:p w:rsidR="00671794" w:rsidRPr="00D257F6" w:rsidRDefault="00D257F6" w:rsidP="00D257F6">
      <w:pPr>
        <w:rPr>
          <w:rFonts w:ascii="Arial" w:hAnsi="Arial" w:cs="Arial"/>
          <w:sz w:val="28"/>
          <w:szCs w:val="28"/>
        </w:rPr>
      </w:pPr>
      <w:r w:rsidRPr="00D257F6">
        <w:rPr>
          <w:rFonts w:ascii="Arial" w:hAnsi="Arial" w:cs="Arial"/>
          <w:sz w:val="28"/>
          <w:szCs w:val="28"/>
        </w:rPr>
        <w:t xml:space="preserve">В период перехода с одного стандарта на другой особенно актуальным становится вопрос о том, как организовать процесс обучения в соответствии с идеологией нового стандарта, что нужно изменить в работе учителя, чтобы ученики класса успешно выполняли требования, которые будут предъявлены к их подготовке по завершении обучения в начальной школе. </w:t>
      </w:r>
      <w:hyperlink r:id="rId5" w:tgtFrame="_blank" w:tooltip="китайские небесные фонарики дешево оптом" w:history="1">
        <w:r w:rsidR="00671794" w:rsidRPr="00D257F6">
          <w:rPr>
            <w:rStyle w:val="a3"/>
            <w:rFonts w:ascii="Arial" w:hAnsi="Arial" w:cs="Arial"/>
            <w:i/>
            <w:vanish/>
            <w:color w:val="333333"/>
            <w:sz w:val="28"/>
            <w:szCs w:val="28"/>
          </w:rPr>
          <w:t>небесные фонарики дешево оптом</w:t>
        </w:r>
      </w:hyperlink>
      <w:hyperlink r:id="rId6" w:tgtFrame="_blank" w:tooltip="портал все про подарки" w:history="1">
        <w:r w:rsidR="00671794" w:rsidRPr="00D257F6">
          <w:rPr>
            <w:rStyle w:val="a3"/>
            <w:rFonts w:ascii="Arial" w:hAnsi="Arial" w:cs="Arial"/>
            <w:vanish/>
            <w:color w:val="333333"/>
            <w:sz w:val="28"/>
            <w:szCs w:val="28"/>
          </w:rPr>
          <w:t>сделать подарок, дарить подарок, что подарить</w:t>
        </w:r>
      </w:hyperlink>
      <w:r w:rsidR="00671794" w:rsidRPr="00D257F6">
        <w:rPr>
          <w:rFonts w:ascii="Arial" w:hAnsi="Arial" w:cs="Arial"/>
          <w:sz w:val="28"/>
          <w:szCs w:val="28"/>
        </w:rPr>
        <w:t xml:space="preserve"> </w:t>
      </w:r>
      <w:proofErr w:type="gramStart"/>
      <w:r w:rsidR="00671794" w:rsidRPr="00D257F6">
        <w:rPr>
          <w:rFonts w:ascii="Arial" w:hAnsi="Arial" w:cs="Arial"/>
          <w:sz w:val="28"/>
          <w:szCs w:val="28"/>
        </w:rPr>
        <w:t xml:space="preserve">В соответствии с федеральным государственным образовательным стандартом начального общего образования \ в период обучения в начальной школе осуществляется: </w:t>
      </w:r>
      <w:r w:rsidR="00671794" w:rsidRPr="00D257F6">
        <w:rPr>
          <w:rFonts w:ascii="Arial" w:hAnsi="Arial" w:cs="Arial"/>
          <w:i/>
          <w:iCs/>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roofErr w:type="gramEnd"/>
      <w:r w:rsidR="00671794" w:rsidRPr="00D257F6">
        <w:rPr>
          <w:rFonts w:ascii="Arial" w:hAnsi="Arial" w:cs="Arial"/>
          <w:sz w:val="28"/>
          <w:szCs w:val="28"/>
        </w:rPr>
        <w:t xml:space="preserve"> Предметом итоговой оценки выпускников начальной школы становится достижение не только предметных, но и </w:t>
      </w:r>
      <w:r w:rsidR="00671794" w:rsidRPr="00D257F6">
        <w:rPr>
          <w:rFonts w:ascii="Arial" w:hAnsi="Arial" w:cs="Arial"/>
          <w:sz w:val="28"/>
          <w:szCs w:val="28"/>
          <w:u w:val="single"/>
        </w:rPr>
        <w:t xml:space="preserve">метапредметных </w:t>
      </w:r>
      <w:r w:rsidR="00671794" w:rsidRPr="00D257F6">
        <w:rPr>
          <w:rFonts w:ascii="Arial" w:hAnsi="Arial" w:cs="Arial"/>
          <w:sz w:val="28"/>
          <w:szCs w:val="28"/>
        </w:rPr>
        <w:t>результатов, т.е. умения учиться. Таким образом, сегодня, в условиях перехода школы на новые образовательные стандарты,  учитель должен понять, что нельзя во главу угла контроля ставить проверку только предметных знаний, умений и навыков</w:t>
      </w:r>
      <w:proofErr w:type="gramStart"/>
      <w:r w:rsidR="00671794" w:rsidRPr="00D257F6">
        <w:rPr>
          <w:rFonts w:ascii="Arial" w:hAnsi="Arial" w:cs="Arial"/>
          <w:sz w:val="28"/>
          <w:szCs w:val="28"/>
        </w:rPr>
        <w:t xml:space="preserve"> ,</w:t>
      </w:r>
      <w:proofErr w:type="gramEnd"/>
      <w:r w:rsidR="00671794" w:rsidRPr="00D257F6">
        <w:rPr>
          <w:rFonts w:ascii="Arial" w:hAnsi="Arial" w:cs="Arial"/>
          <w:sz w:val="28"/>
          <w:szCs w:val="28"/>
        </w:rPr>
        <w:t xml:space="preserve"> а  оценку степени овладения универсальными учебными действиями необходимо проводить в процессе всего периода обучения школьника. Значит, методы и формы  текущего контроля и оценивания, которые учитель может использовать для постоянного контроля успешности обучения своих учеников, овладения ими универсальными учебными действиями как основы умения учиться, требуют кардинального обновления.</w:t>
      </w:r>
    </w:p>
    <w:p w:rsidR="00671794" w:rsidRPr="00D257F6" w:rsidRDefault="00671794" w:rsidP="00D257F6">
      <w:pPr>
        <w:spacing w:before="100" w:beforeAutospacing="1" w:after="100" w:afterAutospacing="1"/>
        <w:rPr>
          <w:rFonts w:ascii="Arial" w:hAnsi="Arial" w:cs="Arial"/>
          <w:sz w:val="28"/>
          <w:szCs w:val="28"/>
        </w:rPr>
      </w:pPr>
      <w:r w:rsidRPr="00D257F6">
        <w:rPr>
          <w:rFonts w:ascii="Arial" w:hAnsi="Arial" w:cs="Arial"/>
          <w:sz w:val="28"/>
          <w:szCs w:val="28"/>
        </w:rPr>
        <w:t xml:space="preserve"> В качестве такой новой формы контроля предлагается </w:t>
      </w:r>
      <w:r w:rsidRPr="00D257F6">
        <w:rPr>
          <w:rFonts w:ascii="Arial" w:hAnsi="Arial" w:cs="Arial"/>
          <w:i/>
          <w:iCs/>
          <w:sz w:val="28"/>
          <w:szCs w:val="28"/>
        </w:rPr>
        <w:t>регулярно</w:t>
      </w:r>
      <w:r w:rsidRPr="00D257F6">
        <w:rPr>
          <w:rFonts w:ascii="Arial" w:hAnsi="Arial" w:cs="Arial"/>
          <w:sz w:val="28"/>
          <w:szCs w:val="28"/>
        </w:rPr>
        <w:t xml:space="preserve"> проводимая учителем </w:t>
      </w:r>
      <w:r w:rsidRPr="00D257F6">
        <w:rPr>
          <w:rFonts w:ascii="Arial" w:hAnsi="Arial" w:cs="Arial"/>
          <w:i/>
          <w:iCs/>
          <w:sz w:val="28"/>
          <w:szCs w:val="28"/>
        </w:rPr>
        <w:t>педагогическая диагностика.</w:t>
      </w:r>
      <w:r w:rsidRPr="00D257F6">
        <w:rPr>
          <w:rFonts w:ascii="Arial" w:hAnsi="Arial" w:cs="Arial"/>
          <w:sz w:val="28"/>
          <w:szCs w:val="28"/>
        </w:rPr>
        <w:t xml:space="preserve"> В большей степени педагогическая диагностика направлена на оценку следующих метапредметных результатов освоения основной образовательной программы начального общего образования, отражающая положения стандарта -</w:t>
      </w:r>
    </w:p>
    <w:p w:rsidR="00671794" w:rsidRPr="00D257F6" w:rsidRDefault="00671794" w:rsidP="00671794">
      <w:pPr>
        <w:spacing w:before="100" w:beforeAutospacing="1" w:after="100" w:afterAutospacing="1"/>
        <w:jc w:val="both"/>
        <w:rPr>
          <w:rFonts w:ascii="Arial" w:hAnsi="Arial" w:cs="Arial"/>
          <w:sz w:val="28"/>
          <w:szCs w:val="28"/>
        </w:rPr>
      </w:pPr>
      <w:r w:rsidRPr="00D257F6">
        <w:rPr>
          <w:rFonts w:ascii="Arial" w:hAnsi="Arial" w:cs="Arial"/>
          <w:sz w:val="28"/>
          <w:szCs w:val="28"/>
        </w:rPr>
        <w:t>- овладение способностью принимать и сохранять цели и задачи учебной деятельности; </w:t>
      </w:r>
    </w:p>
    <w:p w:rsidR="00671794" w:rsidRPr="00D257F6" w:rsidRDefault="00671794" w:rsidP="00671794">
      <w:pPr>
        <w:spacing w:before="100" w:beforeAutospacing="1" w:after="100" w:afterAutospacing="1"/>
        <w:jc w:val="both"/>
        <w:rPr>
          <w:rFonts w:ascii="Arial" w:hAnsi="Arial" w:cs="Arial"/>
          <w:sz w:val="28"/>
          <w:szCs w:val="28"/>
        </w:rPr>
      </w:pPr>
      <w:r w:rsidRPr="00D257F6">
        <w:rPr>
          <w:rFonts w:ascii="Arial" w:hAnsi="Arial" w:cs="Arial"/>
          <w:sz w:val="28"/>
          <w:szCs w:val="28"/>
        </w:rPr>
        <w:t>-поиск средств ее осуществления; </w:t>
      </w:r>
    </w:p>
    <w:p w:rsidR="00671794" w:rsidRPr="00D257F6" w:rsidRDefault="00671794" w:rsidP="00671794">
      <w:pPr>
        <w:spacing w:before="100" w:beforeAutospacing="1" w:after="100" w:afterAutospacing="1"/>
        <w:jc w:val="both"/>
        <w:rPr>
          <w:rFonts w:ascii="Arial" w:hAnsi="Arial" w:cs="Arial"/>
          <w:sz w:val="28"/>
          <w:szCs w:val="28"/>
        </w:rPr>
      </w:pPr>
      <w:r w:rsidRPr="00D257F6">
        <w:rPr>
          <w:rFonts w:ascii="Arial" w:hAnsi="Arial" w:cs="Arial"/>
          <w:sz w:val="28"/>
          <w:szCs w:val="28"/>
        </w:rPr>
        <w:lastRenderedPageBreak/>
        <w:t> - освоение способов решения проблем творческого и поискового характера; </w:t>
      </w:r>
    </w:p>
    <w:p w:rsidR="00671794" w:rsidRPr="00D257F6" w:rsidRDefault="00671794" w:rsidP="00671794">
      <w:pPr>
        <w:spacing w:before="100" w:beforeAutospacing="1" w:after="100" w:afterAutospacing="1"/>
        <w:jc w:val="both"/>
        <w:rPr>
          <w:rFonts w:ascii="Arial" w:hAnsi="Arial" w:cs="Arial"/>
          <w:sz w:val="28"/>
          <w:szCs w:val="28"/>
        </w:rPr>
      </w:pPr>
      <w:r w:rsidRPr="00D257F6">
        <w:rPr>
          <w:rFonts w:ascii="Arial" w:hAnsi="Arial" w:cs="Arial"/>
          <w:sz w:val="28"/>
          <w:szCs w:val="28"/>
        </w:rPr>
        <w:t> - умение планировать, контролировать и оценивать учебные действия в соответствии с поставленной задачей и условиями ее реализации; </w:t>
      </w:r>
    </w:p>
    <w:p w:rsidR="00671794" w:rsidRPr="00D257F6" w:rsidRDefault="00671794" w:rsidP="00671794">
      <w:pPr>
        <w:spacing w:before="100" w:beforeAutospacing="1" w:after="100" w:afterAutospacing="1"/>
        <w:jc w:val="both"/>
        <w:rPr>
          <w:rFonts w:ascii="Arial" w:hAnsi="Arial" w:cs="Arial"/>
          <w:sz w:val="28"/>
          <w:szCs w:val="28"/>
        </w:rPr>
      </w:pPr>
      <w:r w:rsidRPr="00D257F6">
        <w:rPr>
          <w:rFonts w:ascii="Arial" w:hAnsi="Arial" w:cs="Arial"/>
          <w:sz w:val="28"/>
          <w:szCs w:val="28"/>
        </w:rPr>
        <w:t>- определять наиболее эффективные способы достижения результата; </w:t>
      </w:r>
    </w:p>
    <w:p w:rsidR="00671794" w:rsidRPr="00D257F6" w:rsidRDefault="00671794" w:rsidP="00671794">
      <w:pPr>
        <w:spacing w:before="100" w:beforeAutospacing="1" w:after="100" w:afterAutospacing="1"/>
        <w:jc w:val="both"/>
        <w:rPr>
          <w:rFonts w:ascii="Arial" w:hAnsi="Arial" w:cs="Arial"/>
          <w:sz w:val="28"/>
          <w:szCs w:val="28"/>
        </w:rPr>
      </w:pPr>
      <w:r w:rsidRPr="00D257F6">
        <w:rPr>
          <w:rFonts w:ascii="Arial" w:hAnsi="Arial" w:cs="Arial"/>
          <w:sz w:val="28"/>
          <w:szCs w:val="28"/>
        </w:rPr>
        <w:t>- умение понимать причины успеха/неуспеха учебной деятельности; </w:t>
      </w:r>
    </w:p>
    <w:p w:rsidR="00671794" w:rsidRPr="00D257F6" w:rsidRDefault="00671794" w:rsidP="00671794">
      <w:pPr>
        <w:spacing w:before="100" w:beforeAutospacing="1" w:after="100" w:afterAutospacing="1"/>
        <w:jc w:val="both"/>
        <w:rPr>
          <w:rFonts w:ascii="Arial" w:hAnsi="Arial" w:cs="Arial"/>
          <w:sz w:val="28"/>
          <w:szCs w:val="28"/>
        </w:rPr>
      </w:pPr>
      <w:r w:rsidRPr="00D257F6">
        <w:rPr>
          <w:rFonts w:ascii="Arial" w:hAnsi="Arial" w:cs="Arial"/>
          <w:sz w:val="28"/>
          <w:szCs w:val="28"/>
        </w:rPr>
        <w:t xml:space="preserve"> - овладение логическими действиями сравнения, анализа, синтеза, обобщения, классификации по </w:t>
      </w:r>
      <w:proofErr w:type="spellStart"/>
      <w:r w:rsidRPr="00D257F6">
        <w:rPr>
          <w:rFonts w:ascii="Arial" w:hAnsi="Arial" w:cs="Arial"/>
          <w:sz w:val="28"/>
          <w:szCs w:val="28"/>
        </w:rPr>
        <w:t>родо</w:t>
      </w:r>
      <w:proofErr w:type="spellEnd"/>
      <w:r w:rsidRPr="00D257F6">
        <w:rPr>
          <w:rFonts w:ascii="Arial" w:hAnsi="Arial" w:cs="Arial"/>
          <w:sz w:val="28"/>
          <w:szCs w:val="28"/>
        </w:rPr>
        <w:t>-видовым признакам, установления аналогий и причинн</w:t>
      </w:r>
      <w:proofErr w:type="gramStart"/>
      <w:r w:rsidRPr="00D257F6">
        <w:rPr>
          <w:rFonts w:ascii="Arial" w:hAnsi="Arial" w:cs="Arial"/>
          <w:sz w:val="28"/>
          <w:szCs w:val="28"/>
        </w:rPr>
        <w:t>о-</w:t>
      </w:r>
      <w:proofErr w:type="gramEnd"/>
      <w:r w:rsidRPr="00D257F6">
        <w:rPr>
          <w:rFonts w:ascii="Arial" w:hAnsi="Arial" w:cs="Arial"/>
          <w:sz w:val="28"/>
          <w:szCs w:val="28"/>
        </w:rPr>
        <w:t xml:space="preserve"> следственных связей, построения рассуждений, отнесения к известным понятиям.</w:t>
      </w:r>
    </w:p>
    <w:p w:rsidR="00671794" w:rsidRPr="00D257F6" w:rsidRDefault="00671794" w:rsidP="00671794">
      <w:pPr>
        <w:spacing w:before="100" w:beforeAutospacing="1" w:after="100" w:afterAutospacing="1"/>
        <w:jc w:val="both"/>
        <w:rPr>
          <w:rFonts w:ascii="Arial" w:hAnsi="Arial" w:cs="Arial"/>
          <w:sz w:val="28"/>
          <w:szCs w:val="28"/>
        </w:rPr>
      </w:pPr>
      <w:r w:rsidRPr="00D257F6">
        <w:rPr>
          <w:rFonts w:ascii="Arial" w:hAnsi="Arial" w:cs="Arial"/>
          <w:sz w:val="28"/>
          <w:szCs w:val="28"/>
        </w:rPr>
        <w:t xml:space="preserve">             Педагогическая диагностика, которую учитель обязан проводить трижды в течение каждого года обучения: в начале учебного года, по результатам I полугодия и в конце года — проверяет также умение школьника применять полученные знания в нестандартных ситуациях. Особое значение педагогической диагностики в повышении качества начального образования заключается в том, что ее результаты позволяют учителю: – выяснить, как у учеников класса идет формирование учебной деятельности, как изменяется уровень овладения отдельными ее компонентами, в том числе проследить и за уровнем сформированности самоконтроля и самооценки; – выявить способы работы, которыми овладели ученики; – пронаблюдать за результатами выполнения специальных заданий, выясняющих уровень самостоятельности учащихся. В этом же, прежде всего, педагогическая диагностика существенно отличается от обычных контрольных работ, тестовых заданий, выясняющих лишь полноту и прочность полученных знаний и умений учащихся, т.е. их предметную подготовку. Имея в своих инструментариях педагогическую диагностику, учитель получает дополнительный материал для полной объективной оценки учебных возможностей ребенка.  Педагог имеет возможность проследить за качественными изменениями, которые происходят с учеником в результате обучения, чего  невозможно сделать, используя только привычные методы оценки знаний и умений учащихся. Сравнение же  полученных </w:t>
      </w:r>
      <w:proofErr w:type="gramStart"/>
      <w:r w:rsidRPr="00D257F6">
        <w:rPr>
          <w:rFonts w:ascii="Arial" w:hAnsi="Arial" w:cs="Arial"/>
          <w:sz w:val="28"/>
          <w:szCs w:val="28"/>
        </w:rPr>
        <w:t>результатов</w:t>
      </w:r>
      <w:proofErr w:type="gramEnd"/>
      <w:r w:rsidRPr="00D257F6">
        <w:rPr>
          <w:rFonts w:ascii="Arial" w:hAnsi="Arial" w:cs="Arial"/>
          <w:sz w:val="28"/>
          <w:szCs w:val="28"/>
        </w:rPr>
        <w:t xml:space="preserve"> регулярно проводимых диагностических работ показывает, насколько прочно владеют ученики известными им способами работы, как удерживают поставленную учебную задачу. При этом важно постоянно фиксировать, какие изменения происходят с ребенком в процессе обучения, как изменяется понимание им учебных требований, в какой помощи учителя он нуждается. Это дает </w:t>
      </w:r>
      <w:r w:rsidRPr="00D257F6">
        <w:rPr>
          <w:rFonts w:ascii="Arial" w:hAnsi="Arial" w:cs="Arial"/>
          <w:sz w:val="28"/>
          <w:szCs w:val="28"/>
        </w:rPr>
        <w:lastRenderedPageBreak/>
        <w:t xml:space="preserve">учителю основу возможности   более эффективно осуществлять дифференциацию и индивидуализацию обучения. Все это позволяет учащимся овладевать не только предметными, но и метапредметными знаниями и действиями, к числу которых относятся: </w:t>
      </w:r>
      <w:r w:rsidRPr="00D257F6">
        <w:rPr>
          <w:rFonts w:ascii="Arial" w:hAnsi="Arial" w:cs="Arial"/>
          <w:i/>
          <w:iCs/>
          <w:sz w:val="28"/>
          <w:szCs w:val="28"/>
        </w:rPr>
        <w:t>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r w:rsidRPr="00D257F6">
        <w:rPr>
          <w:rFonts w:ascii="Arial" w:hAnsi="Arial" w:cs="Arial"/>
          <w:sz w:val="28"/>
          <w:szCs w:val="28"/>
        </w:rPr>
        <w:t xml:space="preserve">. Само же выполнение заданий педагогической диагностики требует от учащихся понимания смысла нестандартного задания, самостоятельного нахождения нового способа действия, умения самостоятельно отобрать необходимые способы действия, выполняя при этом мыслительные операции анализа, синтеза, сравнения, обобщения. Задания диагностики зачастую ставят ученика в условия  переноса своих  знаний в новую, необычную ситуацию, в которой нужно не просто применить правило, а сначала  провести исследовательскую работу с учебным материалом. К такой работе школьник должен быть готов. Именно это обеспечит формирование одного из универсальных учебных действий и достижение такого указанного в стандарте требования к метапредметным результатам, как: </w:t>
      </w:r>
      <w:r w:rsidRPr="00D257F6">
        <w:rPr>
          <w:rFonts w:ascii="Arial" w:hAnsi="Arial" w:cs="Arial"/>
          <w:i/>
          <w:iCs/>
          <w:sz w:val="28"/>
          <w:szCs w:val="28"/>
        </w:rPr>
        <w:t>освоение способов решения проблем творческого и поискового характера.</w:t>
      </w:r>
    </w:p>
    <w:p w:rsidR="00671794" w:rsidRPr="00D257F6" w:rsidRDefault="00671794" w:rsidP="00671794">
      <w:pPr>
        <w:jc w:val="both"/>
        <w:rPr>
          <w:rFonts w:ascii="Arial" w:hAnsi="Arial" w:cs="Arial"/>
          <w:sz w:val="28"/>
          <w:szCs w:val="28"/>
        </w:rPr>
      </w:pPr>
      <w:r w:rsidRPr="00D257F6">
        <w:rPr>
          <w:rFonts w:ascii="Arial" w:hAnsi="Arial" w:cs="Arial"/>
          <w:sz w:val="28"/>
          <w:szCs w:val="28"/>
        </w:rPr>
        <w:t>                  Любой педагог знает, что усвоение знаний проходит несколько этапов: от первичного осмысления и буквального воспроизведения к пониманию, а затем и к применению знаний в знакомых и новых условиях. Понятно, что если ученик остается на первом, репродуктивном этапе, то роль усвоенных знаний для развития невелика. Задачей диагностики и является определение того, на каком уровне — репродуктивном или продуктивном — усвоены те или иные знания. Это обеспечит педагогу судить о гибкости мышления учащихся, его шаблонности или оригинальности. </w:t>
      </w:r>
    </w:p>
    <w:p w:rsidR="00671794" w:rsidRPr="00D257F6" w:rsidRDefault="00671794" w:rsidP="00671794">
      <w:pPr>
        <w:spacing w:before="100" w:beforeAutospacing="1" w:after="100" w:afterAutospacing="1"/>
        <w:jc w:val="both"/>
        <w:rPr>
          <w:rFonts w:ascii="Arial" w:hAnsi="Arial" w:cs="Arial"/>
          <w:sz w:val="28"/>
          <w:szCs w:val="28"/>
        </w:rPr>
      </w:pPr>
      <w:r w:rsidRPr="00D257F6">
        <w:rPr>
          <w:rFonts w:ascii="Arial" w:hAnsi="Arial" w:cs="Arial"/>
          <w:sz w:val="28"/>
          <w:szCs w:val="28"/>
        </w:rPr>
        <w:t xml:space="preserve">                 Конечно, не  стоит забывать., что все зависит от работы учителя: диагностика лишь предлагает особый способ проверки результатов обучения, </w:t>
      </w:r>
      <w:proofErr w:type="gramStart"/>
      <w:r w:rsidRPr="00D257F6">
        <w:rPr>
          <w:rFonts w:ascii="Arial" w:hAnsi="Arial" w:cs="Arial"/>
          <w:sz w:val="28"/>
          <w:szCs w:val="28"/>
        </w:rPr>
        <w:t>а</w:t>
      </w:r>
      <w:proofErr w:type="gramEnd"/>
      <w:r w:rsidRPr="00D257F6">
        <w:rPr>
          <w:rFonts w:ascii="Arial" w:hAnsi="Arial" w:cs="Arial"/>
          <w:sz w:val="28"/>
          <w:szCs w:val="28"/>
        </w:rPr>
        <w:t xml:space="preserve"> следовательно, на основе этого и возможность совершенствования процесса обучения, которая позволяет учителю не просто дать детям определенные знания, но приучить их думать, сомневаться, рассуждать. </w:t>
      </w:r>
    </w:p>
    <w:p w:rsidR="00671794" w:rsidRPr="00D257F6" w:rsidRDefault="00671794" w:rsidP="00671794">
      <w:pPr>
        <w:spacing w:before="100" w:beforeAutospacing="1" w:after="100" w:afterAutospacing="1"/>
        <w:jc w:val="both"/>
        <w:rPr>
          <w:rFonts w:ascii="Arial" w:hAnsi="Arial" w:cs="Arial"/>
          <w:sz w:val="28"/>
          <w:szCs w:val="28"/>
        </w:rPr>
      </w:pPr>
      <w:r w:rsidRPr="00D257F6">
        <w:rPr>
          <w:rFonts w:ascii="Arial" w:hAnsi="Arial" w:cs="Arial"/>
          <w:sz w:val="28"/>
          <w:szCs w:val="28"/>
        </w:rPr>
        <w:t xml:space="preserve">                 Еще одно положение стандарта, являющееся одной из характеристик портрета выпускника начальной школы звучит: </w:t>
      </w:r>
      <w:r w:rsidRPr="00D257F6">
        <w:rPr>
          <w:rFonts w:ascii="Arial" w:hAnsi="Arial" w:cs="Arial"/>
          <w:i/>
          <w:iCs/>
          <w:sz w:val="28"/>
          <w:szCs w:val="28"/>
        </w:rPr>
        <w:t xml:space="preserve">" </w:t>
      </w:r>
      <w:proofErr w:type="gramStart"/>
      <w:r w:rsidRPr="00D257F6">
        <w:rPr>
          <w:rFonts w:ascii="Arial" w:hAnsi="Arial" w:cs="Arial"/>
          <w:i/>
          <w:iCs/>
          <w:sz w:val="28"/>
          <w:szCs w:val="28"/>
        </w:rPr>
        <w:t>владеющий</w:t>
      </w:r>
      <w:proofErr w:type="gramEnd"/>
      <w:r w:rsidRPr="00D257F6">
        <w:rPr>
          <w:rFonts w:ascii="Arial" w:hAnsi="Arial" w:cs="Arial"/>
          <w:i/>
          <w:iCs/>
          <w:sz w:val="28"/>
          <w:szCs w:val="28"/>
        </w:rPr>
        <w:t xml:space="preserve"> основами умения учиться, способный к организации собственной деятельности".</w:t>
      </w:r>
      <w:r w:rsidRPr="00D257F6">
        <w:rPr>
          <w:rFonts w:ascii="Arial" w:hAnsi="Arial" w:cs="Arial"/>
          <w:sz w:val="28"/>
          <w:szCs w:val="28"/>
        </w:rPr>
        <w:t xml:space="preserve"> Этот обобщенный результат конкретизируется в таком метапредметном результате, как: </w:t>
      </w:r>
      <w:r w:rsidRPr="00D257F6">
        <w:rPr>
          <w:rFonts w:ascii="Arial" w:hAnsi="Arial" w:cs="Arial"/>
          <w:i/>
          <w:iCs/>
          <w:sz w:val="28"/>
          <w:szCs w:val="28"/>
        </w:rPr>
        <w:t xml:space="preserve">формирование умения планировать, контролировать и оценивать </w:t>
      </w:r>
      <w:r w:rsidRPr="00D257F6">
        <w:rPr>
          <w:rFonts w:ascii="Arial" w:hAnsi="Arial" w:cs="Arial"/>
          <w:i/>
          <w:iCs/>
          <w:sz w:val="28"/>
          <w:szCs w:val="28"/>
        </w:rPr>
        <w:lastRenderedPageBreak/>
        <w:t>учебные действия в соответствии с поставленной задачей и условиями ее реализации; определять наиболее эффективные способы достижения результата.</w:t>
      </w:r>
      <w:r w:rsidRPr="00D257F6">
        <w:rPr>
          <w:rFonts w:ascii="Arial" w:hAnsi="Arial" w:cs="Arial"/>
          <w:sz w:val="28"/>
          <w:szCs w:val="28"/>
        </w:rPr>
        <w:t> О формирование данного универсального учебного действия, также может рассказать педагогическая диагностика. Она позволяет определить, насколько сформирован этот компонент учебной деятельности: как ученик выполняет учебные действия; как умеет задавать вопросы самому себе в ходе выполнения того или иного задания, как проверяет и обосновывает каждый выполняемый шаг решения, как выбирает из текста данные, необходимые для выполнения задания, как умеет объяснить, на каком основании выполнено то или иное действие, как понимает конкретный смысл выполненных действий. Примером могут послужить задания с проверкой готовых ответов и подбору арифметического действия к данному вопросу. Такие задания требуют от учеников установления взаимосвязей между текстом задачи, готовым решением и вопросами к данному решению. Способность ученика рассмотреть решенную задачу, найти ответы на вопросы, не соответствующие порядку действий при верном решении задачи, позволяет выяснить, насколько сформированы у него важнейшие для учебной деятельности операции контроля и самоконтроля, что позволит проверить один из отраженных в стандарте результатов.</w:t>
      </w:r>
    </w:p>
    <w:p w:rsidR="00671794" w:rsidRPr="00D257F6" w:rsidRDefault="00671794" w:rsidP="00671794">
      <w:pPr>
        <w:spacing w:before="100" w:beforeAutospacing="1" w:after="100" w:afterAutospacing="1"/>
        <w:jc w:val="both"/>
        <w:rPr>
          <w:rFonts w:ascii="Arial" w:hAnsi="Arial" w:cs="Arial"/>
          <w:sz w:val="28"/>
          <w:szCs w:val="28"/>
        </w:rPr>
      </w:pPr>
      <w:r w:rsidRPr="00D257F6">
        <w:rPr>
          <w:rFonts w:ascii="Arial" w:hAnsi="Arial" w:cs="Arial"/>
          <w:sz w:val="28"/>
          <w:szCs w:val="28"/>
        </w:rPr>
        <w:t>             Диагностические работы позволяют определить, умеет ли ученик планировать отдельные действия до начала работы (планирующий самоконтроль), проверять себя в середине и в процессе работы (пошаговый самоконтроль), проверять себя после окончания работы (итоговый самоконтроль). </w:t>
      </w:r>
    </w:p>
    <w:p w:rsidR="00671794" w:rsidRPr="00D257F6" w:rsidRDefault="00671794" w:rsidP="00671794">
      <w:pPr>
        <w:spacing w:before="100" w:beforeAutospacing="1" w:after="100" w:afterAutospacing="1"/>
        <w:jc w:val="both"/>
        <w:rPr>
          <w:rFonts w:ascii="Arial" w:hAnsi="Arial" w:cs="Arial"/>
          <w:sz w:val="28"/>
          <w:szCs w:val="28"/>
        </w:rPr>
      </w:pPr>
      <w:r w:rsidRPr="00D257F6">
        <w:rPr>
          <w:rFonts w:ascii="Arial" w:hAnsi="Arial" w:cs="Arial"/>
          <w:sz w:val="28"/>
          <w:szCs w:val="28"/>
        </w:rPr>
        <w:t xml:space="preserve">  Довольно часто в педагогической диагностике встречаются задания, имеющие несколько вариантов правильного решения. Поэтому, в том </w:t>
      </w:r>
      <w:proofErr w:type="gramStart"/>
      <w:r w:rsidRPr="00D257F6">
        <w:rPr>
          <w:rFonts w:ascii="Arial" w:hAnsi="Arial" w:cs="Arial"/>
          <w:sz w:val="28"/>
          <w:szCs w:val="28"/>
        </w:rPr>
        <w:t>случае</w:t>
      </w:r>
      <w:proofErr w:type="gramEnd"/>
      <w:r w:rsidRPr="00D257F6">
        <w:rPr>
          <w:rFonts w:ascii="Arial" w:hAnsi="Arial" w:cs="Arial"/>
          <w:sz w:val="28"/>
          <w:szCs w:val="28"/>
        </w:rPr>
        <w:t xml:space="preserve"> когда ученик находит все правильные варианты, выполнение задания оценивается высшим баллом, если найден один из верных вариантов, ученик получает два балла из трех возможных. Особенность диагностической работы и состоит в том, чтобы не только проверить, выполнено или не выполнено задание, а выяснить, в чем причина невыполнения или частичного выполнения. Часто это свидетельствует о недостаточной степени сформированности самоконтроля: ученик ограничивается нахождением одного верного ответа и не проверяет иных возможных вариантов решения. Один из заявленных в стандарте результатов: </w:t>
      </w:r>
      <w:r w:rsidRPr="00D257F6">
        <w:rPr>
          <w:rFonts w:ascii="Arial" w:hAnsi="Arial" w:cs="Arial"/>
          <w:i/>
          <w:iCs/>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D257F6">
        <w:rPr>
          <w:rFonts w:ascii="Arial" w:hAnsi="Arial" w:cs="Arial"/>
          <w:sz w:val="28"/>
          <w:szCs w:val="28"/>
        </w:rPr>
        <w:t xml:space="preserve">. Решение этих задач тоже можно проверить с помощью диагностики. В ней довольно много заданий </w:t>
      </w:r>
      <w:r w:rsidRPr="00D257F6">
        <w:rPr>
          <w:rFonts w:ascii="Arial" w:hAnsi="Arial" w:cs="Arial"/>
          <w:sz w:val="28"/>
          <w:szCs w:val="28"/>
        </w:rPr>
        <w:lastRenderedPageBreak/>
        <w:t>направлено на выявление уровня овладения детьми этим универсальным учебным действием. Для успешного выполнения заданий на обобщение, выявление общего существенного признака ученик должен перебрать несколько возможных вариантов основания для объединения слов в группу, проверить, каким общим признаком обладает та или иная группа слов. </w:t>
      </w:r>
    </w:p>
    <w:p w:rsidR="00671794" w:rsidRPr="00D257F6" w:rsidRDefault="00671794" w:rsidP="00671794">
      <w:pPr>
        <w:spacing w:before="100" w:beforeAutospacing="1" w:after="100" w:afterAutospacing="1"/>
        <w:jc w:val="both"/>
        <w:rPr>
          <w:rFonts w:ascii="Arial" w:hAnsi="Arial" w:cs="Arial"/>
          <w:sz w:val="28"/>
          <w:szCs w:val="28"/>
        </w:rPr>
      </w:pPr>
      <w:r w:rsidRPr="00D257F6">
        <w:rPr>
          <w:rFonts w:ascii="Arial" w:hAnsi="Arial" w:cs="Arial"/>
          <w:sz w:val="28"/>
          <w:szCs w:val="28"/>
        </w:rPr>
        <w:t>               Проведение  педагогической  диагностики  и  ее  анализ  —  дело,  безусловно,  достаточно  трудоемкое, но если учитель  задумывается о действительных  результатах своей педагогической  деятельности,  хочет  достичь  результатов,  определенных  в  новом  стандарте  начального  образования,  среди  которых  особое  место  занимает  формирование  универсальных  учебных  действий, педагогическая диагностика оказывает помощь, которую трудно переоценить.  </w:t>
      </w:r>
    </w:p>
    <w:p w:rsidR="00671794" w:rsidRPr="00D257F6" w:rsidRDefault="00671794" w:rsidP="00671794">
      <w:pPr>
        <w:spacing w:before="100" w:beforeAutospacing="1" w:after="100" w:afterAutospacing="1"/>
        <w:jc w:val="both"/>
        <w:rPr>
          <w:rFonts w:ascii="Arial" w:hAnsi="Arial" w:cs="Arial"/>
          <w:sz w:val="28"/>
          <w:szCs w:val="28"/>
        </w:rPr>
      </w:pPr>
    </w:p>
    <w:p w:rsidR="00671794" w:rsidRPr="00D257F6" w:rsidRDefault="00671794" w:rsidP="00671794">
      <w:pPr>
        <w:spacing w:before="100" w:beforeAutospacing="1" w:after="100" w:afterAutospacing="1"/>
        <w:jc w:val="both"/>
        <w:rPr>
          <w:rFonts w:ascii="Arial" w:hAnsi="Arial" w:cs="Arial"/>
          <w:sz w:val="28"/>
          <w:szCs w:val="28"/>
        </w:rPr>
      </w:pPr>
    </w:p>
    <w:p w:rsidR="00671794" w:rsidRPr="00D257F6" w:rsidRDefault="00671794" w:rsidP="00671794">
      <w:pPr>
        <w:spacing w:before="100" w:beforeAutospacing="1" w:after="100" w:afterAutospacing="1"/>
        <w:jc w:val="both"/>
        <w:rPr>
          <w:rFonts w:ascii="Arial" w:hAnsi="Arial" w:cs="Arial"/>
          <w:sz w:val="28"/>
          <w:szCs w:val="28"/>
        </w:rPr>
      </w:pPr>
    </w:p>
    <w:p w:rsidR="00671794" w:rsidRPr="00D257F6" w:rsidRDefault="00671794" w:rsidP="00671794">
      <w:pPr>
        <w:spacing w:before="100" w:beforeAutospacing="1" w:after="100" w:afterAutospacing="1"/>
        <w:jc w:val="both"/>
        <w:rPr>
          <w:rFonts w:ascii="Arial" w:hAnsi="Arial" w:cs="Arial"/>
          <w:sz w:val="28"/>
          <w:szCs w:val="28"/>
        </w:rPr>
      </w:pPr>
    </w:p>
    <w:p w:rsidR="00671794" w:rsidRPr="00D257F6" w:rsidRDefault="00671794" w:rsidP="00671794">
      <w:pPr>
        <w:spacing w:before="100" w:beforeAutospacing="1" w:after="100" w:afterAutospacing="1"/>
        <w:jc w:val="both"/>
        <w:rPr>
          <w:rFonts w:ascii="Arial" w:hAnsi="Arial" w:cs="Arial"/>
          <w:sz w:val="28"/>
          <w:szCs w:val="28"/>
        </w:rPr>
      </w:pPr>
    </w:p>
    <w:p w:rsidR="00671794" w:rsidRPr="00D257F6" w:rsidRDefault="00671794" w:rsidP="00671794">
      <w:pPr>
        <w:spacing w:before="100" w:beforeAutospacing="1" w:after="100" w:afterAutospacing="1"/>
        <w:jc w:val="both"/>
        <w:rPr>
          <w:rFonts w:ascii="Arial" w:hAnsi="Arial" w:cs="Arial"/>
          <w:sz w:val="28"/>
          <w:szCs w:val="28"/>
        </w:rPr>
      </w:pPr>
    </w:p>
    <w:p w:rsidR="00671794" w:rsidRPr="00D257F6" w:rsidRDefault="00671794" w:rsidP="00671794">
      <w:pPr>
        <w:spacing w:before="100" w:beforeAutospacing="1" w:after="100" w:afterAutospacing="1"/>
        <w:jc w:val="both"/>
        <w:rPr>
          <w:rFonts w:ascii="Arial" w:hAnsi="Arial" w:cs="Arial"/>
          <w:sz w:val="28"/>
          <w:szCs w:val="28"/>
        </w:rPr>
      </w:pPr>
    </w:p>
    <w:p w:rsidR="00671794" w:rsidRPr="00D257F6" w:rsidRDefault="00671794" w:rsidP="00671794">
      <w:pPr>
        <w:spacing w:before="100" w:beforeAutospacing="1" w:after="100" w:afterAutospacing="1"/>
        <w:jc w:val="both"/>
        <w:rPr>
          <w:rFonts w:ascii="Arial" w:hAnsi="Arial" w:cs="Arial"/>
          <w:sz w:val="28"/>
          <w:szCs w:val="28"/>
        </w:rPr>
      </w:pPr>
    </w:p>
    <w:p w:rsidR="00671794" w:rsidRPr="00D257F6" w:rsidRDefault="00671794" w:rsidP="00671794">
      <w:pPr>
        <w:spacing w:before="100" w:beforeAutospacing="1" w:after="100" w:afterAutospacing="1"/>
        <w:jc w:val="both"/>
        <w:rPr>
          <w:rFonts w:ascii="Arial" w:hAnsi="Arial" w:cs="Arial"/>
          <w:sz w:val="28"/>
          <w:szCs w:val="28"/>
        </w:rPr>
      </w:pPr>
    </w:p>
    <w:p w:rsidR="00671794" w:rsidRPr="00D257F6" w:rsidRDefault="00671794" w:rsidP="00671794">
      <w:pPr>
        <w:spacing w:before="100" w:beforeAutospacing="1" w:after="100" w:afterAutospacing="1"/>
        <w:jc w:val="both"/>
        <w:rPr>
          <w:rFonts w:ascii="Arial" w:hAnsi="Arial" w:cs="Arial"/>
          <w:sz w:val="28"/>
          <w:szCs w:val="28"/>
        </w:rPr>
      </w:pPr>
    </w:p>
    <w:p w:rsidR="00671794" w:rsidRPr="00D257F6" w:rsidRDefault="00671794" w:rsidP="00671794">
      <w:pPr>
        <w:spacing w:before="100" w:beforeAutospacing="1" w:after="100" w:afterAutospacing="1"/>
        <w:jc w:val="both"/>
        <w:rPr>
          <w:rFonts w:ascii="Arial" w:hAnsi="Arial" w:cs="Arial"/>
          <w:sz w:val="28"/>
          <w:szCs w:val="28"/>
        </w:rPr>
      </w:pPr>
      <w:r w:rsidRPr="00D257F6">
        <w:rPr>
          <w:rFonts w:ascii="Arial" w:hAnsi="Arial" w:cs="Arial"/>
          <w:sz w:val="28"/>
          <w:szCs w:val="28"/>
        </w:rPr>
        <w:t> </w:t>
      </w:r>
    </w:p>
    <w:p w:rsidR="00671794" w:rsidRPr="00D257F6" w:rsidRDefault="00671794" w:rsidP="00671794">
      <w:pPr>
        <w:jc w:val="both"/>
        <w:rPr>
          <w:rFonts w:ascii="Arial" w:hAnsi="Arial" w:cs="Arial"/>
          <w:vanish/>
          <w:sz w:val="28"/>
          <w:szCs w:val="28"/>
        </w:rPr>
      </w:pPr>
    </w:p>
    <w:p w:rsidR="009F4F60" w:rsidRPr="00D257F6" w:rsidRDefault="009F4F60">
      <w:pPr>
        <w:rPr>
          <w:rFonts w:ascii="Arial" w:hAnsi="Arial" w:cs="Arial"/>
          <w:sz w:val="28"/>
          <w:szCs w:val="28"/>
        </w:rPr>
      </w:pPr>
    </w:p>
    <w:sectPr w:rsidR="009F4F60" w:rsidRPr="00D257F6" w:rsidSect="00BF6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94"/>
    <w:rsid w:val="00441912"/>
    <w:rsid w:val="00671794"/>
    <w:rsid w:val="009F4F60"/>
    <w:rsid w:val="00A16C99"/>
    <w:rsid w:val="00BF6297"/>
    <w:rsid w:val="00C91B92"/>
    <w:rsid w:val="00D257F6"/>
    <w:rsid w:val="00DC06CD"/>
    <w:rsid w:val="00EA69B4"/>
    <w:rsid w:val="00FA0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17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1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darkipro.ru/" TargetMode="External"/><Relationship Id="rId5" Type="http://schemas.openxmlformats.org/officeDocument/2006/relationships/hyperlink" Target="http://nebesnye-fonariki-vladimi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титов</dc:creator>
  <cp:lastModifiedBy>gulsina</cp:lastModifiedBy>
  <cp:revision>2</cp:revision>
  <dcterms:created xsi:type="dcterms:W3CDTF">2018-10-12T20:59:00Z</dcterms:created>
  <dcterms:modified xsi:type="dcterms:W3CDTF">2018-10-12T20:59:00Z</dcterms:modified>
</cp:coreProperties>
</file>