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Реутов</w:t>
      </w: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«УТВЕРЖДАЮ»</w:t>
      </w: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 «СОШ №5»</w:t>
      </w: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_____________________И.К.Евдокимова</w:t>
      </w: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________2018 г.</w:t>
      </w: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6B" w:rsidRDefault="0061596B" w:rsidP="006159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3F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70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203F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570">
        <w:rPr>
          <w:rFonts w:ascii="Times New Roman" w:hAnsi="Times New Roman" w:cs="Times New Roman"/>
          <w:b/>
          <w:sz w:val="32"/>
          <w:szCs w:val="32"/>
        </w:rPr>
        <w:t xml:space="preserve"> по учебному  предмету «Экономика»  </w:t>
      </w:r>
    </w:p>
    <w:p w:rsidR="0061596B" w:rsidRPr="000B457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2AC">
        <w:rPr>
          <w:rFonts w:ascii="Times New Roman" w:hAnsi="Times New Roman" w:cs="Times New Roman"/>
          <w:sz w:val="32"/>
          <w:szCs w:val="32"/>
        </w:rPr>
        <w:t>среднего общего образования</w:t>
      </w:r>
      <w:r w:rsidRPr="000B45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 11 «А» класса  </w:t>
      </w:r>
    </w:p>
    <w:p w:rsidR="0061596B" w:rsidRPr="009865F3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65F3">
        <w:rPr>
          <w:rFonts w:ascii="Times New Roman" w:hAnsi="Times New Roman" w:cs="Times New Roman"/>
          <w:sz w:val="32"/>
          <w:szCs w:val="32"/>
        </w:rPr>
        <w:t>(</w:t>
      </w:r>
      <w:r w:rsidRPr="009865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профиль</w:t>
      </w:r>
      <w:r w:rsidR="004735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ный уровень</w:t>
      </w:r>
      <w:r w:rsidRPr="009865F3">
        <w:rPr>
          <w:rFonts w:ascii="Times New Roman" w:hAnsi="Times New Roman" w:cs="Times New Roman"/>
          <w:sz w:val="32"/>
          <w:szCs w:val="32"/>
        </w:rPr>
        <w:t>)</w:t>
      </w:r>
    </w:p>
    <w:p w:rsidR="0061596B" w:rsidRDefault="0061596B" w:rsidP="0061596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96B" w:rsidRPr="000B4570" w:rsidRDefault="0061596B" w:rsidP="0061596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96B" w:rsidRPr="000B457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570">
        <w:rPr>
          <w:rFonts w:ascii="Times New Roman" w:hAnsi="Times New Roman" w:cs="Times New Roman"/>
          <w:sz w:val="32"/>
          <w:szCs w:val="32"/>
        </w:rPr>
        <w:t xml:space="preserve">Боевой Елены Алексеевны, </w:t>
      </w:r>
    </w:p>
    <w:p w:rsidR="0061596B" w:rsidRPr="000B457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570">
        <w:rPr>
          <w:rFonts w:ascii="Times New Roman" w:hAnsi="Times New Roman" w:cs="Times New Roman"/>
          <w:sz w:val="32"/>
          <w:szCs w:val="32"/>
        </w:rPr>
        <w:t xml:space="preserve">учителя истории и обществознания </w:t>
      </w:r>
    </w:p>
    <w:p w:rsidR="0061596B" w:rsidRPr="000B4570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4570">
        <w:rPr>
          <w:rFonts w:ascii="Times New Roman" w:hAnsi="Times New Roman" w:cs="Times New Roman"/>
          <w:sz w:val="32"/>
          <w:szCs w:val="32"/>
        </w:rPr>
        <w:t>высшей квалификационной категории</w:t>
      </w: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96B" w:rsidRDefault="0061596B" w:rsidP="0061596B"/>
    <w:p w:rsidR="0061596B" w:rsidRPr="00F37F61" w:rsidRDefault="0061596B" w:rsidP="0061596B"/>
    <w:p w:rsidR="0061596B" w:rsidRPr="00F37F61" w:rsidRDefault="0061596B" w:rsidP="0061596B"/>
    <w:p w:rsidR="0061596B" w:rsidRDefault="0061596B" w:rsidP="0061596B"/>
    <w:p w:rsidR="00840662" w:rsidRDefault="0061596B" w:rsidP="00840662">
      <w:pPr>
        <w:tabs>
          <w:tab w:val="left" w:pos="720"/>
          <w:tab w:val="left" w:pos="2940"/>
          <w:tab w:val="center" w:pos="4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7F61">
        <w:rPr>
          <w:rFonts w:ascii="Times New Roman" w:hAnsi="Times New Roman" w:cs="Times New Roman"/>
          <w:sz w:val="28"/>
          <w:szCs w:val="28"/>
        </w:rPr>
        <w:t xml:space="preserve">2018 – 2019 </w:t>
      </w:r>
      <w:r>
        <w:rPr>
          <w:rFonts w:ascii="Times New Roman" w:hAnsi="Times New Roman" w:cs="Times New Roman"/>
          <w:sz w:val="28"/>
          <w:szCs w:val="28"/>
        </w:rPr>
        <w:t>учебный  год</w:t>
      </w:r>
    </w:p>
    <w:p w:rsidR="00BA213B" w:rsidRPr="00840662" w:rsidRDefault="00BA213B" w:rsidP="00840662">
      <w:pPr>
        <w:tabs>
          <w:tab w:val="left" w:pos="720"/>
          <w:tab w:val="left" w:pos="2940"/>
          <w:tab w:val="center" w:pos="48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1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0662" w:rsidRDefault="00BA213B" w:rsidP="0084066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59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1596B" w:rsidRPr="0061596B">
        <w:rPr>
          <w:rFonts w:ascii="Times New Roman" w:hAnsi="Times New Roman" w:cs="Times New Roman"/>
          <w:sz w:val="24"/>
          <w:szCs w:val="24"/>
        </w:rPr>
        <w:t xml:space="preserve">    </w:t>
      </w:r>
      <w:r w:rsidR="0061596B" w:rsidRPr="0061596B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</w:t>
      </w:r>
      <w:r w:rsidR="00840662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61596B" w:rsidRPr="0061596B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Рабочая  программа учебного  курса «Экономика»</w:t>
      </w:r>
      <w:r w:rsidR="00840662">
        <w:rPr>
          <w:rFonts w:ascii="Times New Roman" w:hAnsi="Times New Roman" w:cs="Times New Roman"/>
          <w:bCs/>
          <w:kern w:val="32"/>
          <w:sz w:val="24"/>
          <w:szCs w:val="24"/>
        </w:rPr>
        <w:t xml:space="preserve"> (профильный уровень) </w:t>
      </w:r>
      <w:r w:rsidR="0061596B" w:rsidRPr="0061596B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для </w:t>
      </w:r>
    </w:p>
    <w:p w:rsidR="006A73DE" w:rsidRPr="002C7C61" w:rsidRDefault="0061596B" w:rsidP="006A73DE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pacing w:val="-6"/>
          <w:u w:val="single"/>
        </w:rPr>
      </w:pPr>
      <w:r w:rsidRPr="0061596B">
        <w:rPr>
          <w:bCs/>
          <w:kern w:val="32"/>
        </w:rPr>
        <w:t>1</w:t>
      </w:r>
      <w:r>
        <w:rPr>
          <w:bCs/>
          <w:kern w:val="32"/>
        </w:rPr>
        <w:t>1</w:t>
      </w:r>
      <w:r w:rsidR="008203F0">
        <w:rPr>
          <w:bCs/>
          <w:kern w:val="32"/>
        </w:rPr>
        <w:t xml:space="preserve"> </w:t>
      </w:r>
      <w:r w:rsidRPr="0061596B">
        <w:rPr>
          <w:bCs/>
          <w:kern w:val="32"/>
        </w:rPr>
        <w:t>«А» класса составлена учителем  истории</w:t>
      </w:r>
      <w:r w:rsidR="00840662">
        <w:rPr>
          <w:bCs/>
          <w:kern w:val="32"/>
        </w:rPr>
        <w:t>, обществознания  и экономики</w:t>
      </w:r>
      <w:r w:rsidRPr="0061596B">
        <w:rPr>
          <w:bCs/>
          <w:kern w:val="32"/>
        </w:rPr>
        <w:t xml:space="preserve">  Боевой  Е.А.  на  основе  </w:t>
      </w:r>
      <w:r w:rsidR="002C7C61" w:rsidRPr="002C7C61">
        <w:rPr>
          <w:rStyle w:val="c5"/>
          <w:color w:val="000000"/>
        </w:rPr>
        <w:t>рабочей программы</w:t>
      </w:r>
      <w:r w:rsidR="002C7C61" w:rsidRPr="002C7C61">
        <w:rPr>
          <w:rStyle w:val="apple-converted-space"/>
          <w:rFonts w:eastAsia="Calibri"/>
          <w:color w:val="000000"/>
        </w:rPr>
        <w:t> </w:t>
      </w:r>
      <w:r w:rsidR="002C7C61" w:rsidRPr="002C7C61">
        <w:rPr>
          <w:rStyle w:val="c5"/>
          <w:bCs/>
          <w:color w:val="000000"/>
        </w:rPr>
        <w:t xml:space="preserve"> среднего общего образования по Стандарту (2004 года)</w:t>
      </w:r>
      <w:r w:rsidR="002C7C61">
        <w:rPr>
          <w:rStyle w:val="c5"/>
          <w:bCs/>
          <w:color w:val="000000"/>
        </w:rPr>
        <w:t xml:space="preserve"> </w:t>
      </w:r>
      <w:r w:rsidR="002C7C61" w:rsidRPr="002C7C61">
        <w:rPr>
          <w:rStyle w:val="c5"/>
          <w:color w:val="000000"/>
        </w:rPr>
        <w:t xml:space="preserve">по учебному предмету </w:t>
      </w:r>
      <w:r w:rsidR="002C7C61">
        <w:rPr>
          <w:bCs/>
          <w:kern w:val="32"/>
        </w:rPr>
        <w:t>«Экономика» (</w:t>
      </w:r>
      <w:r w:rsidR="0097545C">
        <w:rPr>
          <w:bCs/>
          <w:kern w:val="32"/>
        </w:rPr>
        <w:t>профильный уровень</w:t>
      </w:r>
      <w:r w:rsidR="002C7C61">
        <w:rPr>
          <w:bCs/>
          <w:kern w:val="32"/>
        </w:rPr>
        <w:t>)</w:t>
      </w:r>
      <w:r w:rsidR="006A73DE">
        <w:rPr>
          <w:bCs/>
          <w:kern w:val="32"/>
        </w:rPr>
        <w:t xml:space="preserve"> и </w:t>
      </w:r>
      <w:r w:rsidR="006A73DE">
        <w:t>учебного плана</w:t>
      </w:r>
      <w:r w:rsidR="006A73DE" w:rsidRPr="0061596B">
        <w:rPr>
          <w:bCs/>
          <w:kern w:val="32"/>
        </w:rPr>
        <w:t xml:space="preserve">  МБОУ  СОШ  № 5 г. Реутова.</w:t>
      </w:r>
    </w:p>
    <w:p w:rsidR="00840662" w:rsidRPr="00840662" w:rsidRDefault="00840662" w:rsidP="006A73DE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kern w:val="32"/>
        </w:rPr>
      </w:pPr>
    </w:p>
    <w:p w:rsidR="0061596B" w:rsidRPr="00174E95" w:rsidRDefault="0061596B" w:rsidP="0061596B">
      <w:pPr>
        <w:pStyle w:val="ac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174E95">
        <w:rPr>
          <w:rFonts w:ascii="Times New Roman" w:hAnsi="Times New Roman"/>
          <w:b/>
          <w:sz w:val="28"/>
          <w:szCs w:val="28"/>
        </w:rPr>
        <w:t>Цели</w:t>
      </w:r>
    </w:p>
    <w:p w:rsidR="0061596B" w:rsidRPr="000D03DD" w:rsidRDefault="0061596B" w:rsidP="0061596B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03DD">
        <w:rPr>
          <w:rFonts w:ascii="Times New Roman" w:hAnsi="Times New Roman"/>
          <w:sz w:val="24"/>
          <w:szCs w:val="24"/>
        </w:rPr>
        <w:t>Изучение экономики в 1</w:t>
      </w:r>
      <w:r w:rsidR="000D03DD" w:rsidRPr="000D03DD">
        <w:rPr>
          <w:rFonts w:ascii="Times New Roman" w:hAnsi="Times New Roman"/>
          <w:sz w:val="24"/>
          <w:szCs w:val="24"/>
        </w:rPr>
        <w:t>1</w:t>
      </w:r>
      <w:r w:rsidR="000D03DD">
        <w:rPr>
          <w:rFonts w:ascii="Times New Roman" w:hAnsi="Times New Roman"/>
          <w:sz w:val="24"/>
          <w:szCs w:val="24"/>
        </w:rPr>
        <w:t xml:space="preserve"> «А»</w:t>
      </w:r>
      <w:r w:rsidRPr="000D03DD">
        <w:rPr>
          <w:rFonts w:ascii="Times New Roman" w:hAnsi="Times New Roman"/>
          <w:sz w:val="24"/>
          <w:szCs w:val="24"/>
        </w:rPr>
        <w:t xml:space="preserve"> классе  на профильном уровне </w:t>
      </w:r>
      <w:r w:rsidRPr="000D03DD">
        <w:rPr>
          <w:rFonts w:ascii="Times New Roman" w:hAnsi="Times New Roman"/>
          <w:bCs/>
          <w:kern w:val="32"/>
          <w:sz w:val="24"/>
          <w:szCs w:val="24"/>
        </w:rPr>
        <w:t xml:space="preserve">среднего общего  образования  </w:t>
      </w:r>
      <w:r w:rsidRPr="000D03DD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61596B" w:rsidRPr="00EE3C2B" w:rsidRDefault="0061596B" w:rsidP="0061596B">
      <w:pPr>
        <w:pStyle w:val="ac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E3C2B">
        <w:rPr>
          <w:rFonts w:ascii="Times New Roman" w:hAnsi="Times New Roman"/>
          <w:sz w:val="24"/>
          <w:szCs w:val="24"/>
        </w:rPr>
        <w:t xml:space="preserve">развитие гражданского образования, экономического образа мышления; </w:t>
      </w:r>
      <w:r w:rsidRPr="00EE3C2B"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 w:rsidRPr="00EE3C2B"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61596B" w:rsidRPr="00EE3C2B" w:rsidRDefault="0061596B" w:rsidP="0061596B">
      <w:pPr>
        <w:pStyle w:val="ac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E3C2B">
        <w:rPr>
          <w:rFonts w:ascii="Times New Roman" w:hAnsi="Times New Roman"/>
          <w:sz w:val="24"/>
          <w:szCs w:val="24"/>
        </w:rPr>
        <w:t xml:space="preserve">воспитание </w:t>
      </w:r>
      <w:r w:rsidRPr="00EE3C2B"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61596B" w:rsidRPr="00EE3C2B" w:rsidRDefault="0061596B" w:rsidP="0061596B">
      <w:pPr>
        <w:pStyle w:val="ac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E3C2B">
        <w:rPr>
          <w:rFonts w:ascii="Times New Roman" w:hAnsi="Times New Roman"/>
          <w:sz w:val="24"/>
          <w:szCs w:val="24"/>
        </w:rPr>
        <w:t xml:space="preserve">освоение системы знаний об экономической </w:t>
      </w:r>
      <w:r w:rsidRPr="00EE3C2B">
        <w:rPr>
          <w:rFonts w:ascii="Times New Roman" w:hAnsi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EE3C2B">
        <w:rPr>
          <w:rFonts w:ascii="Times New Roman" w:hAnsi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61596B" w:rsidRPr="00EE3C2B" w:rsidRDefault="0061596B" w:rsidP="0061596B">
      <w:pPr>
        <w:pStyle w:val="ac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E3C2B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EE3C2B"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EE3C2B"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61596B" w:rsidRDefault="0061596B" w:rsidP="0061596B">
      <w:pPr>
        <w:pStyle w:val="ac"/>
        <w:numPr>
          <w:ilvl w:val="0"/>
          <w:numId w:val="10"/>
        </w:numPr>
        <w:tabs>
          <w:tab w:val="left" w:pos="0"/>
        </w:tabs>
        <w:suppressAutoHyphens w:val="0"/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E3C2B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61596B" w:rsidRPr="0009339C" w:rsidRDefault="0061596B" w:rsidP="0061596B">
      <w:pPr>
        <w:pStyle w:val="ac"/>
        <w:tabs>
          <w:tab w:val="left" w:pos="0"/>
        </w:tabs>
        <w:suppressAutoHyphens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1596B" w:rsidRPr="0009339C" w:rsidRDefault="0061596B" w:rsidP="0061596B">
      <w:pPr>
        <w:pStyle w:val="ab"/>
        <w:shd w:val="clear" w:color="auto" w:fill="FFFFFF"/>
        <w:spacing w:after="150" w:afterAutospacing="0"/>
        <w:rPr>
          <w:b/>
          <w:color w:val="000000"/>
          <w:sz w:val="28"/>
          <w:szCs w:val="28"/>
        </w:rPr>
      </w:pPr>
      <w:r w:rsidRPr="0009339C">
        <w:rPr>
          <w:b/>
          <w:color w:val="000000"/>
          <w:sz w:val="28"/>
          <w:szCs w:val="28"/>
        </w:rPr>
        <w:t>Задачи</w:t>
      </w:r>
    </w:p>
    <w:p w:rsidR="0061596B" w:rsidRPr="0009339C" w:rsidRDefault="0061596B" w:rsidP="0061596B">
      <w:pPr>
        <w:pStyle w:val="ab"/>
        <w:numPr>
          <w:ilvl w:val="1"/>
          <w:numId w:val="11"/>
        </w:numPr>
        <w:shd w:val="clear" w:color="auto" w:fill="FFFFFF"/>
        <w:tabs>
          <w:tab w:val="clear" w:pos="1440"/>
        </w:tabs>
        <w:spacing w:after="150" w:afterAutospacing="0" w:line="240" w:lineRule="auto"/>
        <w:ind w:left="0" w:firstLine="284"/>
        <w:rPr>
          <w:color w:val="000000"/>
        </w:rPr>
      </w:pPr>
      <w:r w:rsidRPr="0009339C">
        <w:rPr>
          <w:color w:val="000000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1596B" w:rsidRPr="0009339C" w:rsidRDefault="0061596B" w:rsidP="0061596B">
      <w:pPr>
        <w:pStyle w:val="ab"/>
        <w:numPr>
          <w:ilvl w:val="1"/>
          <w:numId w:val="11"/>
        </w:numPr>
        <w:shd w:val="clear" w:color="auto" w:fill="FFFFFF"/>
        <w:tabs>
          <w:tab w:val="clear" w:pos="1440"/>
        </w:tabs>
        <w:spacing w:after="150" w:afterAutospacing="0" w:line="240" w:lineRule="auto"/>
        <w:ind w:left="0" w:firstLine="284"/>
        <w:rPr>
          <w:color w:val="000000"/>
        </w:rPr>
      </w:pPr>
      <w:r w:rsidRPr="0009339C">
        <w:rPr>
          <w:color w:val="000000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61596B" w:rsidRPr="0009339C" w:rsidRDefault="0061596B" w:rsidP="0061596B">
      <w:pPr>
        <w:pStyle w:val="ab"/>
        <w:numPr>
          <w:ilvl w:val="1"/>
          <w:numId w:val="11"/>
        </w:numPr>
        <w:shd w:val="clear" w:color="auto" w:fill="FFFFFF"/>
        <w:tabs>
          <w:tab w:val="clear" w:pos="1440"/>
        </w:tabs>
        <w:spacing w:after="150" w:afterAutospacing="0" w:line="240" w:lineRule="auto"/>
        <w:ind w:left="0" w:firstLine="284"/>
        <w:rPr>
          <w:color w:val="000000"/>
        </w:rPr>
      </w:pPr>
      <w:r w:rsidRPr="0009339C">
        <w:rPr>
          <w:color w:val="000000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1596B" w:rsidRPr="0009339C" w:rsidRDefault="0061596B" w:rsidP="0061596B">
      <w:pPr>
        <w:pStyle w:val="ab"/>
        <w:numPr>
          <w:ilvl w:val="1"/>
          <w:numId w:val="11"/>
        </w:numPr>
        <w:shd w:val="clear" w:color="auto" w:fill="FFFFFF"/>
        <w:tabs>
          <w:tab w:val="clear" w:pos="1440"/>
        </w:tabs>
        <w:spacing w:after="150" w:afterAutospacing="0" w:line="240" w:lineRule="auto"/>
        <w:ind w:left="0" w:firstLine="284"/>
        <w:rPr>
          <w:color w:val="000000"/>
        </w:rPr>
      </w:pPr>
      <w:r w:rsidRPr="0009339C">
        <w:rPr>
          <w:color w:val="000000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840662" w:rsidRDefault="0061596B" w:rsidP="00840662">
      <w:pPr>
        <w:pStyle w:val="ab"/>
        <w:numPr>
          <w:ilvl w:val="1"/>
          <w:numId w:val="11"/>
        </w:numPr>
        <w:shd w:val="clear" w:color="auto" w:fill="FFFFFF"/>
        <w:tabs>
          <w:tab w:val="clear" w:pos="1440"/>
        </w:tabs>
        <w:spacing w:after="150" w:afterAutospacing="0" w:line="240" w:lineRule="auto"/>
        <w:ind w:left="0" w:firstLine="284"/>
        <w:rPr>
          <w:color w:val="000000"/>
        </w:rPr>
      </w:pPr>
      <w:r w:rsidRPr="0009339C">
        <w:rPr>
          <w:color w:val="000000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</w:t>
      </w:r>
      <w:r>
        <w:rPr>
          <w:color w:val="000000"/>
        </w:rPr>
        <w:t>.</w:t>
      </w:r>
    </w:p>
    <w:p w:rsidR="00840662" w:rsidRDefault="00840662" w:rsidP="002C7C61">
      <w:pPr>
        <w:pStyle w:val="ab"/>
        <w:shd w:val="clear" w:color="auto" w:fill="FFFFFF"/>
        <w:spacing w:after="150" w:afterAutospacing="0" w:line="240" w:lineRule="auto"/>
        <w:ind w:left="720"/>
        <w:rPr>
          <w:color w:val="000000"/>
        </w:rPr>
      </w:pPr>
    </w:p>
    <w:p w:rsidR="002C7C61" w:rsidRPr="00840662" w:rsidRDefault="002C7C61" w:rsidP="002C7C61">
      <w:pPr>
        <w:pStyle w:val="ab"/>
        <w:shd w:val="clear" w:color="auto" w:fill="FFFFFF"/>
        <w:spacing w:after="150" w:afterAutospacing="0" w:line="240" w:lineRule="auto"/>
        <w:ind w:left="720"/>
        <w:rPr>
          <w:color w:val="000000"/>
        </w:rPr>
      </w:pPr>
    </w:p>
    <w:p w:rsidR="00840662" w:rsidRPr="0009339C" w:rsidRDefault="00840662" w:rsidP="00840662">
      <w:pPr>
        <w:pStyle w:val="ac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20A">
        <w:rPr>
          <w:rFonts w:ascii="Times New Roman" w:hAnsi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840662" w:rsidRPr="00840662" w:rsidRDefault="00840662" w:rsidP="0084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0662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 СОШ № 5 г. Реутова  и календарному учебному графику работы  школы на 2018/2019 учебный год на изучение курса «Экономика» (профильный уровень)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40662">
        <w:rPr>
          <w:rFonts w:ascii="Times New Roman" w:hAnsi="Times New Roman" w:cs="Times New Roman"/>
          <w:sz w:val="24"/>
          <w:szCs w:val="24"/>
        </w:rPr>
        <w:t xml:space="preserve">11 «А» классе отводится 2 часа в неделю, 66 часов в год. </w:t>
      </w:r>
    </w:p>
    <w:p w:rsidR="00840662" w:rsidRPr="003A0BE1" w:rsidRDefault="00840662" w:rsidP="0084066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0BE1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840662" w:rsidRDefault="00840662" w:rsidP="0084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«А» классе обучается   29 учащихся. Из  них  14 девочек, 15 мальчиков. Учащиеся  высокой  мотивации – 14 чел., средней  мотивации – 12 чел., требующие  индивидуального  подхода – 3 чел.</w:t>
      </w:r>
    </w:p>
    <w:p w:rsidR="00840662" w:rsidRDefault="00840662" w:rsidP="0084066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62" w:rsidRPr="006E20F9" w:rsidRDefault="00840662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96B" w:rsidRP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6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курса «Экономика» </w:t>
      </w:r>
    </w:p>
    <w:p w:rsidR="0061596B" w:rsidRPr="0061596B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6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1596B" w:rsidRDefault="0061596B" w:rsidP="0082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6B">
        <w:rPr>
          <w:rFonts w:ascii="Times New Roman" w:hAnsi="Times New Roman" w:cs="Times New Roman"/>
          <w:sz w:val="28"/>
          <w:szCs w:val="28"/>
        </w:rPr>
        <w:t>(профильный уровень)</w:t>
      </w:r>
    </w:p>
    <w:p w:rsidR="008203F0" w:rsidRPr="008203F0" w:rsidRDefault="008203F0" w:rsidP="0082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96B" w:rsidRPr="0061596B" w:rsidRDefault="0061596B" w:rsidP="00615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Раздел III. Макроэкономика</w:t>
      </w:r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11. Валовой внутренний продукт и национальный доход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Определение валового внутреннего продукта. Валовой выпуск всех товаров и услуг. Промежуточный продукт и конечные товары и услуги. ВВП как общая стоимость всех конечных товаров и услуг. Валовой внутренний продукт и валовой национальный продукт.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Методы исчисления величины валового внутреннего продукта. Метод суммирования потока затрат. Метод суммирования потока доходов. Выпуск продукции и добавленная стоимость. Равенство валового внутреннего продукта и добавленной стоимости. Статистическая погрешность.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Чистый национальный продукт и национальный доход. Амортизационные отчисления как фонд возмещения износа основного капитала и чистый национальный продукт. Прямые и косвенные налоги. Косвенные налоги как форма оплаты услуг государства. Национальный доход.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Распределение национального дохода. Факторы производства и факторные доходы. Равенство национального дохода и суммы факторных доходов. Цена на факторы производства как основа распределения национального дохода. Личный доход и располагаемый доход. Государственный бюджет, его доходы и расходы. Прямые налоги как вычеты из доходов населения. Выплаты пенсий и других социальных выплат населению и формирование располагаемого дохода.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Номинальный и реальный валовой внутренний продукт и другие показатели системы национальных счетов. Индекс — дефлятор ВВП. Индекс цен на потребительские товары и услуги как основа пересчета номинальных доходов населения в реальные доходы.</w:t>
      </w:r>
    </w:p>
    <w:p w:rsid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8"/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596B">
        <w:rPr>
          <w:rFonts w:ascii="Times New Roman" w:hAnsi="Times New Roman" w:cs="Times New Roman"/>
          <w:b/>
          <w:sz w:val="24"/>
          <w:szCs w:val="24"/>
        </w:rPr>
        <w:t>Тема 12. Макроэкономическое равновесие</w:t>
      </w:r>
      <w:bookmarkEnd w:id="1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Доход, потребление и сбережения. Автономное потребление и индуцированное потребление. Сбережения. Предельная склонность к потреблению и предельная склонность к сбережениям. Зависимость роста потребления и сбережений от роста дохода. Функция потребления.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Равновесное и неравновесное состояния экономики. Равновесный уровень национального дохода. Сбережения и инвестиции. Автономные и индуцированные инвестиции. Государственные затраты и совокупный спрос. Автономные затраты. Условия равновесного состояния экономики. Мультипликатор.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lastRenderedPageBreak/>
        <w:t>Равновесие на рынке товаров и услуг и процентная ставка. Влияние ставки процента на уровень инвестиций. Процентное реагирование инвестиций. Процентное реагирование автономных затрат. Изменение величины валового внутреннего продукта и национального дохода в зависимости от изменений ставки процента. Кривая IS. Равновесный уровень ВВП и национального дохода и равновесная ставка процента.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Процентная ставка и равновесие на денежном рынке. Предложение денег и спрос на деньги. Уравнение количественной теории денег. Влияние изменения процентной ставки на денежный спрос. Равновесие на денежном рынке. Равновесный уровень ВВП и национального дохода и равновесная ставка процента, обеспечивающие равновесие на денежном рынке. Кривая LM.</w:t>
      </w:r>
    </w:p>
    <w:p w:rsid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Общее равновесие на товарном и денежном рынке. Модель IS—LM. Модель IS—LM и экономическая политика правительства и Центрального банка.</w:t>
      </w:r>
    </w:p>
    <w:p w:rsidR="003A0BE1" w:rsidRPr="0061596B" w:rsidRDefault="003A0BE1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96B">
        <w:rPr>
          <w:rFonts w:ascii="Times New Roman" w:hAnsi="Times New Roman" w:cs="Times New Roman"/>
          <w:b/>
          <w:sz w:val="24"/>
          <w:szCs w:val="24"/>
        </w:rPr>
        <w:t>Тема 13. Экономический цикл, занятость и безработица</w:t>
      </w:r>
      <w:bookmarkEnd w:id="2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Экономический цикл и его фазы. Причины циклических колебаний развития рыночной экономики. Механизм экономического цикла. Принцип акселерации. «Потолок» роста экономики на фазе циклического подъема. Снижение темпов роста ВВП и сокращение инвестиций. Фаза циклической рецессии (спада) и выход экономики из состояния рецессии.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Экономические циклы и колебания занятости. Занятость и безработица. Трудоспособное и нетрудоспособное население. Экономически активное население (рабочая сила) и добровольно не занятые. Занятые и безработные. Норма безработицы.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Причины и формы безработицы. Фрикционная безработица. Структурная и технологическая безработица. Естественный уровень безработицы. Циклическая безработица. Скрытая безработица.</w:t>
      </w:r>
    </w:p>
    <w:p w:rsidR="0061596B" w:rsidRDefault="0061596B" w:rsidP="00840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Последствия безработицы и государственное регулирование занятости. Экономические последствия безработицы. Закон Оукена. Государственное воздействие на уровень и продолжительность безработицы. Гарантии материальной и социальной поддержки безработных.</w:t>
      </w:r>
      <w:bookmarkStart w:id="3" w:name="bookmark20"/>
    </w:p>
    <w:p w:rsidR="00840662" w:rsidRPr="0061596B" w:rsidRDefault="00840662" w:rsidP="00840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61596B" w:rsidRDefault="0061596B" w:rsidP="003A0BE1">
      <w:pPr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14. Инфляция</w:t>
      </w:r>
      <w:bookmarkEnd w:id="3"/>
      <w:r w:rsidRPr="0061596B">
        <w:rPr>
          <w:rFonts w:ascii="Times New Roman" w:hAnsi="Times New Roman" w:cs="Times New Roman"/>
          <w:b/>
          <w:sz w:val="24"/>
          <w:szCs w:val="24"/>
        </w:rPr>
        <w:tab/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Определение инфляции и ее измерение. Исчисление дефлятора ВВП.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Причины инфляции и ее формы. Избыточный спрос. Рост издержек производства. Инфляционные ожидания. Нормальная (естественная) инфляция. Умеренная инфляция. Галопирующая инфляция. Гиперинфляция. Различия во влиянии отдельных форм инфляции на экономику и положение населения. Последствия инфляции для различных социальных групп населения. Социальные последствия непредсказуемости инфляции. Стагфляция.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Государственная антиинфляционная политика.</w:t>
      </w:r>
    </w:p>
    <w:p w:rsid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Кривая Филипса. Взаимо</w:t>
      </w:r>
      <w:bookmarkStart w:id="4" w:name="bookmark21"/>
      <w:r>
        <w:rPr>
          <w:rFonts w:ascii="Times New Roman" w:hAnsi="Times New Roman" w:cs="Times New Roman"/>
          <w:sz w:val="24"/>
          <w:szCs w:val="24"/>
        </w:rPr>
        <w:t>действие инфляции и безработицы.</w:t>
      </w:r>
    </w:p>
    <w:p w:rsidR="003A0BE1" w:rsidRDefault="003A0BE1" w:rsidP="0061596B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96B" w:rsidRPr="0061596B" w:rsidRDefault="0061596B" w:rsidP="003A0BE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15. Экономический рост</w:t>
      </w:r>
      <w:bookmarkEnd w:id="4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Содержание понятия «экономический рост». Экономический рост как долговременный процесс увеличения выпуска конечных товаров и услуг. Динамика реального ВВП как показатель экономического роста. Экономический рост как долговременная тенденция. Рост потенциального ВВП. Среднегодовой темп прироста ВВП как показатель скорости экономического роста. Значение экономического роста.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Модель экономического роста Р. Солоу. Производственная функция и факторы экономического роста. Вклад труда, капитала и совокупной факторной производительности в прирост ВВП.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lastRenderedPageBreak/>
        <w:t>Экстенсивные и интенсивные факторы экономического роста. Рост затрат труда и капитала. Рост знаний и научно-технического прогресса, развитие образования и повышение квалификации рабочей силы, распределение ресурсов, экономия от масштаба.</w:t>
      </w:r>
    </w:p>
    <w:p w:rsidR="003A0BE1" w:rsidRDefault="0061596B" w:rsidP="008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Замедление темпов прироста ВВП в странах с развит</w:t>
      </w:r>
      <w:r>
        <w:rPr>
          <w:rFonts w:ascii="Times New Roman" w:hAnsi="Times New Roman" w:cs="Times New Roman"/>
          <w:sz w:val="24"/>
          <w:szCs w:val="24"/>
        </w:rPr>
        <w:t xml:space="preserve">ой экономикой и объяснение этого </w:t>
      </w:r>
      <w:r w:rsidRPr="0061596B">
        <w:rPr>
          <w:rFonts w:ascii="Times New Roman" w:hAnsi="Times New Roman" w:cs="Times New Roman"/>
          <w:sz w:val="24"/>
          <w:szCs w:val="24"/>
        </w:rPr>
        <w:t xml:space="preserve"> явления с позиций теории длинных циклов.</w:t>
      </w:r>
      <w:bookmarkStart w:id="5" w:name="bookmark22"/>
    </w:p>
    <w:p w:rsidR="008203F0" w:rsidRPr="008203F0" w:rsidRDefault="008203F0" w:rsidP="008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16. Экономика и государство</w:t>
      </w:r>
      <w:bookmarkEnd w:id="5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Экономическая стабилизация как общая цель экономической политики государства. Конкретные задачи экономической политики государства: достижение полной занятости, уменьшение амплитуды циклических колебаний, недопущение галопирующей инфляции и гиперинфляции. Государственный бюджет и Центральный банк как два главных орудия регулирования экономики. Координация мероприятий, проводимых правительством, и мероприятий Центрального банка.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Бюджетно-финансовая политика. Государственный бюджет как инструмент государственной политики. Доходы государственного бюджета: прямые и косвенные налоги, доходы от деятельности государственных предприятий и другие неналоговые доходы. Различия эффекта воздействия прямых и косвенных налогов на экономику и их роль в проведении антициклической, антиинфляционной политики, политики полной занятости и стимулирования экономического роста. Расходы бюджета и их значение в регулировании роста, занятости и решении социальных проблем. Бюджетный дефицит и бюджетный профицит и их влияние на состояние и развитие экономики. Бюджетный дефицит и бюджетный профицит как инструменты экономической политики. Границы налоговых ставок. Кривая Лаффера и оптимальный уровень налоговых ставок.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Кредитно-денежная политика. Роль Центрального банка в осуществлении кредитно-денежной политики. Центральный банк и коммерческие банки. Норма обязательных резервов коммерческих банков и регулирование их деятельности посредством изменений нормы резервов. Операции по купле-продаже государственных ценных бумаг. Регулирование деятельности коммерческих банков путем изменений учетной ставки Центрального банка.</w:t>
      </w:r>
    </w:p>
    <w:p w:rsid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Государственный долг. Причины возникновения и роста государственного долга. Государственные ценные бумаги как средство помещения сбережений населения и использование сбережений для финансирования мероприятий по развитию экономики, культуры, образования и т. п. Негативные последствия чрезмерного роста государственного долга и нерационального использования полученных средств. Облигации госзаймов как финансовые обязательства государства.</w:t>
      </w:r>
      <w:bookmarkStart w:id="6" w:name="bookmark23"/>
    </w:p>
    <w:p w:rsidR="003A0BE1" w:rsidRPr="0061596B" w:rsidRDefault="003A0BE1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Default="0061596B" w:rsidP="006159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Раздел IV. Мировая экономика</w:t>
      </w:r>
      <w:bookmarkStart w:id="7" w:name="bookmark24"/>
      <w:bookmarkEnd w:id="6"/>
    </w:p>
    <w:p w:rsidR="0061596B" w:rsidRPr="0061596B" w:rsidRDefault="0061596B" w:rsidP="003A0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17. Международная торговля и валютная система</w:t>
      </w:r>
      <w:bookmarkEnd w:id="7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Международное разделение труда и международная торговля. Выгоды от внешней торговли для ее участников. Принцип абсолютного преимущества. Принцип сравнительного преимущества. Современные теории о преимуществах внешней торговли. Закономерности развития мировой торговли. Формы сделок при проведении внешнеторговых операций. Внешнеторговая политика. Таможенные пошлины. Демпинг. Нетарифные инструменты внешнеторговой политики. Международное регулирование внешней торговли. Международная организация торговли.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Валютный рынок. Спрос и предложение валют. Валютный курс. Фиксированные и свободно плавающие валютные курсы. Причины колебаний валютных курсов и валютная политика. Валютная интервенция, девальвация и ревальвация валюты.</w:t>
      </w:r>
    </w:p>
    <w:p w:rsidR="003A0BE1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Мировая валютная система и ее развитие. Брет</w:t>
      </w:r>
      <w:r w:rsidR="000D03DD">
        <w:rPr>
          <w:rFonts w:ascii="Times New Roman" w:hAnsi="Times New Roman" w:cs="Times New Roman"/>
          <w:sz w:val="24"/>
          <w:szCs w:val="24"/>
        </w:rPr>
        <w:t>т</w:t>
      </w:r>
      <w:r w:rsidRPr="0061596B">
        <w:rPr>
          <w:rFonts w:ascii="Times New Roman" w:hAnsi="Times New Roman" w:cs="Times New Roman"/>
          <w:sz w:val="24"/>
          <w:szCs w:val="24"/>
        </w:rPr>
        <w:t>он-Вудская валютная система. Международный валютный фонд. Ямайская система.</w:t>
      </w:r>
      <w:bookmarkStart w:id="8" w:name="bookmark25"/>
    </w:p>
    <w:p w:rsidR="002C7C61" w:rsidRDefault="002C7C61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lastRenderedPageBreak/>
        <w:t>Тема 18. Международное движение капиталов. Платежный баланс</w:t>
      </w:r>
      <w:bookmarkEnd w:id="8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Международное движение капиталов. Международный рынок ссудных капиталов. Внешние долги. Государственная внешняя задолженность. Внешнеэкономическая деятельность частных фирм и частная задолженность. Внешний долг развивающихся стран. Долговой кризис</w:t>
      </w:r>
      <w:r w:rsidR="008203F0">
        <w:rPr>
          <w:rFonts w:ascii="Times New Roman" w:hAnsi="Times New Roman" w:cs="Times New Roman"/>
          <w:sz w:val="24"/>
          <w:szCs w:val="24"/>
        </w:rPr>
        <w:t xml:space="preserve"> </w:t>
      </w:r>
      <w:r w:rsidRPr="0061596B">
        <w:rPr>
          <w:rFonts w:ascii="Times New Roman" w:hAnsi="Times New Roman" w:cs="Times New Roman"/>
          <w:sz w:val="24"/>
          <w:szCs w:val="24"/>
        </w:rPr>
        <w:t>развивающихся стран.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Международные финансовые организации. Международный валютный фонд. Международный банк реконструкции и развития и его структура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Мировое хозяйство как единая экономика стран, взаимосвязанных между собой. Внешняя торговля, международное движение капиталов и системы международных расчетов как формы проявления единства мировой экономики. Роль международных организаций в функционировании и развитии мировой экономики. Новые процессы, характеризующие развитие мировой экономики во второй половине XX — в начале XXI в.: глобализация и интернационализация производства, международная интеграция, европейская валютная зона, Европейский центральный банк.</w:t>
      </w:r>
    </w:p>
    <w:p w:rsid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Группы стран в мировой экономике. Страны с развитой рыночной системой, страны с развивающейся рыночной экономикой,</w:t>
      </w:r>
      <w:bookmarkStart w:id="9" w:name="bookmark26"/>
      <w:r w:rsidR="003A0BE1">
        <w:rPr>
          <w:rFonts w:ascii="Times New Roman" w:hAnsi="Times New Roman" w:cs="Times New Roman"/>
          <w:sz w:val="24"/>
          <w:szCs w:val="24"/>
        </w:rPr>
        <w:t xml:space="preserve"> страны с переходной экономико.</w:t>
      </w:r>
    </w:p>
    <w:p w:rsidR="003A0BE1" w:rsidRPr="0061596B" w:rsidRDefault="003A0BE1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BE1" w:rsidRPr="0061596B" w:rsidRDefault="0061596B" w:rsidP="003A0B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Раздел V. Заключение</w:t>
      </w:r>
    </w:p>
    <w:p w:rsidR="0061596B" w:rsidRPr="0061596B" w:rsidRDefault="0061596B" w:rsidP="003A0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6B">
        <w:rPr>
          <w:rFonts w:ascii="Times New Roman" w:hAnsi="Times New Roman" w:cs="Times New Roman"/>
          <w:b/>
          <w:sz w:val="24"/>
          <w:szCs w:val="24"/>
        </w:rPr>
        <w:t>Тема 19. Экономика России на современном этапе</w:t>
      </w:r>
      <w:bookmarkEnd w:id="9"/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Рыночные преобразования в России в конце XX — начале XXI в. Приватизация государственных предприятий и либерализация хозяйственной деятельности. Затяжной спад производства и инфляция в 90-е гг. Макроэкономическая политика экономической стабилизации. Структурные преобразования в экономике. Институциональные преобразования и преобразования в социальной сфере.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Становление рыночной системы и показатели стабилизации экономического развития страны. Устойчивость темпов экономического роста. Снижение инфляции, ее приближение к норме умеренной инфляции. Оздоровление инвестиционного климата и рост внутренних и иностранных инвестиций. Рост реальных доходов и расходов государственного бюджета и бюджетный профицит. Положительное сальдо платежного баланса и стабилизация валютного курса рубля.</w:t>
      </w:r>
    </w:p>
    <w:p w:rsidR="0061596B" w:rsidRPr="0061596B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Потенциал России и возможности ее дальнейшего экономического роста. Ведущее место России в мире по размерам природных ресурсов. Россия как один из ведущих поставщиков на мировой рынок энергоресурсов, металлов и сырьевых товаров. Проблема развития производства и экспорта продукции обрабатывающей промышленности. Положительное сальдо платежного баланса и снижение внешней задолженности.</w:t>
      </w:r>
    </w:p>
    <w:p w:rsidR="003A0BE1" w:rsidRDefault="0061596B" w:rsidP="003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Международное признание России как страны с рыночной экономикой.</w:t>
      </w:r>
    </w:p>
    <w:p w:rsidR="003A0BE1" w:rsidRDefault="003A0BE1" w:rsidP="003A0B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0F9" w:rsidRDefault="006E20F9" w:rsidP="006E20F9">
      <w:pPr>
        <w:pStyle w:val="a8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E20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учащихся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6E20F9" w:rsidRDefault="006E20F9" w:rsidP="002C7C61">
      <w:pPr>
        <w:pStyle w:val="a8"/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 </w:t>
      </w:r>
      <w:r w:rsidRPr="006E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 «Экономика»</w:t>
      </w:r>
      <w:r w:rsidR="002C7C61" w:rsidRPr="002C7C61">
        <w:rPr>
          <w:b/>
          <w:color w:val="000000"/>
          <w:spacing w:val="-6"/>
        </w:rPr>
        <w:t xml:space="preserve">   </w:t>
      </w:r>
      <w:r w:rsidR="002C7C61" w:rsidRPr="002C7C6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 ФКГОС</w:t>
      </w:r>
      <w:r w:rsidRPr="002C7C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2C7C61">
        <w:rPr>
          <w:rFonts w:ascii="Times New Roman" w:hAnsi="Times New Roman" w:cs="Times New Roman"/>
          <w:bCs/>
          <w:sz w:val="24"/>
          <w:szCs w:val="24"/>
        </w:rPr>
        <w:t>(профильный уровень)</w:t>
      </w:r>
    </w:p>
    <w:p w:rsidR="006E20F9" w:rsidRPr="006E20F9" w:rsidRDefault="006E20F9" w:rsidP="006E20F9">
      <w:pPr>
        <w:pStyle w:val="ab"/>
        <w:tabs>
          <w:tab w:val="left" w:pos="3870"/>
        </w:tabs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6E20F9" w:rsidRPr="006E20F9" w:rsidRDefault="006E20F9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экономики на профильном уровне ученик  11 «А» класса  должен</w:t>
      </w:r>
    </w:p>
    <w:p w:rsidR="006E20F9" w:rsidRPr="006E20F9" w:rsidRDefault="006E20F9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E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E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онимать</w:t>
      </w:r>
    </w:p>
    <w:p w:rsidR="006E20F9" w:rsidRPr="006E20F9" w:rsidRDefault="006E20F9" w:rsidP="006E20F9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основных теоретических положений экономической науки;</w:t>
      </w:r>
    </w:p>
    <w:p w:rsidR="006E20F9" w:rsidRPr="006E20F9" w:rsidRDefault="006E20F9" w:rsidP="006E20F9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6E20F9" w:rsidRPr="006E20F9" w:rsidRDefault="006E20F9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E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примеры: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описывать: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объяснять: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(различать):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вычислять на условных примерах: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6E20F9" w:rsidRPr="006E20F9" w:rsidRDefault="006E20F9" w:rsidP="006E20F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для экономического анализа:</w:t>
      </w: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6E20F9" w:rsidRPr="006E20F9" w:rsidRDefault="006E20F9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0F9" w:rsidRPr="006E20F9" w:rsidRDefault="006E20F9" w:rsidP="006E20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6E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спользовать </w:t>
      </w:r>
      <w:r w:rsidRPr="006E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для:</w:t>
      </w:r>
    </w:p>
    <w:p w:rsidR="006E20F9" w:rsidRPr="006E20F9" w:rsidRDefault="006E20F9" w:rsidP="006E20F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типичных экономических ролей;</w:t>
      </w:r>
    </w:p>
    <w:p w:rsidR="006E20F9" w:rsidRPr="006E20F9" w:rsidRDefault="006E20F9" w:rsidP="006E20F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:rsidR="006E20F9" w:rsidRPr="006E20F9" w:rsidRDefault="006E20F9" w:rsidP="006E20F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6E20F9" w:rsidRPr="006E20F9" w:rsidRDefault="006E20F9" w:rsidP="006E20F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экономической точки зрения;</w:t>
      </w:r>
    </w:p>
    <w:p w:rsidR="006E20F9" w:rsidRDefault="006E20F9" w:rsidP="006E20F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самостоятельного поиска, анализа и использования экономической информации.</w:t>
      </w:r>
    </w:p>
    <w:p w:rsidR="003A0BE1" w:rsidRDefault="003A0BE1" w:rsidP="003A0BE1">
      <w:pPr>
        <w:pStyle w:val="a8"/>
        <w:spacing w:after="0" w:line="240" w:lineRule="auto"/>
        <w:jc w:val="center"/>
        <w:rPr>
          <w:b/>
        </w:rPr>
      </w:pPr>
      <w:r>
        <w:rPr>
          <w:b/>
        </w:rPr>
        <w:tab/>
      </w:r>
    </w:p>
    <w:p w:rsidR="003A0BE1" w:rsidRDefault="003A0BE1" w:rsidP="003A0BE1">
      <w:pPr>
        <w:pStyle w:val="Default"/>
        <w:jc w:val="both"/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61" w:rsidRDefault="002C7C61" w:rsidP="006E20F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F9" w:rsidRPr="006E20F9" w:rsidRDefault="003A0BE1" w:rsidP="006E20F9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0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E20F9" w:rsidRPr="006E20F9" w:rsidRDefault="006E20F9" w:rsidP="006E20F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0BE1" w:rsidRPr="003A0BE1" w:rsidRDefault="002C7C61" w:rsidP="002C7C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3A0BE1" w:rsidRPr="003A0BE1">
        <w:rPr>
          <w:b/>
          <w:bCs/>
          <w:sz w:val="28"/>
          <w:szCs w:val="28"/>
        </w:rPr>
        <w:t>Учебно-тематический план</w:t>
      </w:r>
      <w:r w:rsidR="008203F0">
        <w:rPr>
          <w:b/>
          <w:bCs/>
          <w:sz w:val="28"/>
          <w:szCs w:val="28"/>
        </w:rPr>
        <w:t xml:space="preserve"> курса «Экономика»</w:t>
      </w:r>
    </w:p>
    <w:p w:rsidR="003A0BE1" w:rsidRPr="003A4F94" w:rsidRDefault="003A0BE1" w:rsidP="003A0B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94">
        <w:rPr>
          <w:rFonts w:ascii="Times New Roman" w:hAnsi="Times New Roman" w:cs="Times New Roman"/>
          <w:b/>
          <w:sz w:val="28"/>
          <w:szCs w:val="28"/>
        </w:rPr>
        <w:t>11 класс</w:t>
      </w:r>
      <w:r w:rsidR="0082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F0" w:rsidRPr="003422CD">
        <w:rPr>
          <w:rFonts w:ascii="Times New Roman" w:hAnsi="Times New Roman" w:cs="Times New Roman"/>
          <w:sz w:val="24"/>
          <w:szCs w:val="24"/>
        </w:rPr>
        <w:t>(</w:t>
      </w:r>
      <w:r w:rsidR="003422CD" w:rsidRPr="003422CD">
        <w:rPr>
          <w:rFonts w:ascii="Times New Roman" w:hAnsi="Times New Roman" w:cs="Times New Roman"/>
          <w:sz w:val="24"/>
          <w:szCs w:val="24"/>
        </w:rPr>
        <w:t>профильный уровень</w:t>
      </w:r>
      <w:r w:rsidR="008203F0" w:rsidRPr="003422C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3A0BE1" w:rsidRPr="00E851BB" w:rsidTr="003A0BE1">
        <w:trPr>
          <w:trHeight w:val="90"/>
        </w:trPr>
        <w:tc>
          <w:tcPr>
            <w:tcW w:w="7230" w:type="dxa"/>
          </w:tcPr>
          <w:p w:rsidR="003A0BE1" w:rsidRPr="00E851BB" w:rsidRDefault="003A0BE1" w:rsidP="003A0B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51BB">
              <w:t>Название раздела и темы</w:t>
            </w:r>
          </w:p>
        </w:tc>
        <w:tc>
          <w:tcPr>
            <w:tcW w:w="2693" w:type="dxa"/>
          </w:tcPr>
          <w:p w:rsidR="003A0BE1" w:rsidRPr="00E851BB" w:rsidRDefault="003A0BE1" w:rsidP="003A0BE1">
            <w:pPr>
              <w:shd w:val="clear" w:color="auto" w:fill="FFFFFF"/>
              <w:autoSpaceDE w:val="0"/>
              <w:autoSpaceDN w:val="0"/>
              <w:adjustRightInd w:val="0"/>
            </w:pPr>
            <w:r w:rsidRPr="00E851BB">
              <w:t>Кол-во часов</w:t>
            </w:r>
          </w:p>
        </w:tc>
      </w:tr>
      <w:tr w:rsidR="003A0BE1" w:rsidRPr="00E851BB" w:rsidTr="003A0BE1">
        <w:trPr>
          <w:trHeight w:val="2066"/>
        </w:trPr>
        <w:tc>
          <w:tcPr>
            <w:tcW w:w="7230" w:type="dxa"/>
          </w:tcPr>
          <w:p w:rsidR="003A0BE1" w:rsidRPr="00E851BB" w:rsidRDefault="003A0BE1" w:rsidP="003A0BE1">
            <w:pPr>
              <w:pStyle w:val="4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r w:rsidRPr="00E851BB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51BB">
              <w:rPr>
                <w:rStyle w:val="49pt"/>
                <w:sz w:val="24"/>
                <w:szCs w:val="24"/>
              </w:rPr>
              <w:t>III.</w:t>
            </w:r>
            <w:r w:rsidRPr="00E851BB">
              <w:rPr>
                <w:b/>
                <w:sz w:val="24"/>
                <w:szCs w:val="24"/>
              </w:rPr>
              <w:t xml:space="preserve"> Макроэкономика</w:t>
            </w:r>
            <w:r>
              <w:rPr>
                <w:b/>
                <w:sz w:val="24"/>
                <w:szCs w:val="24"/>
              </w:rPr>
              <w:t xml:space="preserve"> (50 ч)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11. Валовой внутренний продукт и национальный доход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12. Макроэкономическое равновесие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13. Экономический цикл, занятость и безработица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14. Инфляция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15. Экономический рост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16. Экономика и государство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A0BE1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6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16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6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6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8</w:t>
            </w:r>
          </w:p>
          <w:p w:rsidR="003A0BE1" w:rsidRPr="00E851BB" w:rsidRDefault="003A0BE1" w:rsidP="003A0BE1">
            <w:pPr>
              <w:pStyle w:val="30"/>
              <w:spacing w:line="240" w:lineRule="auto"/>
              <w:jc w:val="center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8</w:t>
            </w:r>
          </w:p>
        </w:tc>
      </w:tr>
      <w:tr w:rsidR="003A0BE1" w:rsidRPr="00E851BB" w:rsidTr="003A0BE1">
        <w:trPr>
          <w:trHeight w:val="1339"/>
        </w:trPr>
        <w:tc>
          <w:tcPr>
            <w:tcW w:w="7230" w:type="dxa"/>
          </w:tcPr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851BB">
              <w:rPr>
                <w:b/>
                <w:sz w:val="24"/>
                <w:szCs w:val="24"/>
              </w:rPr>
              <w:t>Раздел IV. Мировая экономика</w:t>
            </w:r>
            <w:r>
              <w:rPr>
                <w:b/>
                <w:sz w:val="24"/>
                <w:szCs w:val="24"/>
              </w:rPr>
              <w:t xml:space="preserve">  (</w:t>
            </w:r>
            <w:r w:rsidRPr="007D7DA9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ч)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17. Международная торговля и валютная система</w:t>
            </w:r>
            <w:r>
              <w:rPr>
                <w:sz w:val="24"/>
                <w:szCs w:val="24"/>
              </w:rPr>
              <w:t>.</w:t>
            </w:r>
          </w:p>
          <w:p w:rsidR="003A0BE1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>Тема 18. Международное движение капиталов. Платежный баланс</w:t>
            </w:r>
            <w:r>
              <w:rPr>
                <w:sz w:val="24"/>
                <w:szCs w:val="24"/>
              </w:rPr>
              <w:t>.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 интеграция.</w:t>
            </w:r>
          </w:p>
        </w:tc>
        <w:tc>
          <w:tcPr>
            <w:tcW w:w="2693" w:type="dxa"/>
          </w:tcPr>
          <w:p w:rsidR="003A0BE1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A0BE1" w:rsidRPr="00E851BB" w:rsidRDefault="002D3B1C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0BE1" w:rsidRPr="00E851BB" w:rsidTr="003A0BE1">
        <w:trPr>
          <w:trHeight w:val="782"/>
        </w:trPr>
        <w:tc>
          <w:tcPr>
            <w:tcW w:w="7230" w:type="dxa"/>
          </w:tcPr>
          <w:p w:rsidR="003A0BE1" w:rsidRPr="00E851BB" w:rsidRDefault="003A0BE1" w:rsidP="003A0BE1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E851BB">
              <w:rPr>
                <w:b/>
                <w:sz w:val="24"/>
                <w:szCs w:val="24"/>
              </w:rPr>
              <w:t>Раздел V. Заключение</w:t>
            </w:r>
            <w:r>
              <w:rPr>
                <w:b/>
                <w:sz w:val="24"/>
                <w:szCs w:val="24"/>
              </w:rPr>
              <w:t xml:space="preserve"> (4 ч)</w:t>
            </w:r>
          </w:p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851BB">
              <w:rPr>
                <w:sz w:val="24"/>
                <w:szCs w:val="24"/>
              </w:rPr>
              <w:t xml:space="preserve">Тема 19. Экономика </w:t>
            </w:r>
            <w:r>
              <w:rPr>
                <w:sz w:val="24"/>
                <w:szCs w:val="24"/>
              </w:rPr>
              <w:t xml:space="preserve"> современной  </w:t>
            </w:r>
            <w:r w:rsidRPr="00E851BB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A0BE1" w:rsidRPr="00E851BB" w:rsidRDefault="003A0BE1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BE1" w:rsidRPr="00E851BB" w:rsidRDefault="002D3B1C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BE1" w:rsidRPr="00E851BB" w:rsidTr="003A0BE1">
        <w:trPr>
          <w:trHeight w:val="317"/>
        </w:trPr>
        <w:tc>
          <w:tcPr>
            <w:tcW w:w="7230" w:type="dxa"/>
          </w:tcPr>
          <w:p w:rsidR="003A0BE1" w:rsidRPr="00E851BB" w:rsidRDefault="003A0BE1" w:rsidP="003A0BE1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sz w:val="24"/>
                <w:szCs w:val="24"/>
              </w:rPr>
            </w:pPr>
            <w:r w:rsidRPr="00E851BB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3A0BE1" w:rsidRPr="00E851BB" w:rsidRDefault="002D3B1C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BE1" w:rsidRPr="00E851BB" w:rsidTr="003A0BE1">
        <w:trPr>
          <w:trHeight w:val="379"/>
        </w:trPr>
        <w:tc>
          <w:tcPr>
            <w:tcW w:w="7230" w:type="dxa"/>
          </w:tcPr>
          <w:p w:rsidR="003A0BE1" w:rsidRPr="00E851BB" w:rsidRDefault="003A0BE1" w:rsidP="003A0BE1">
            <w:pPr>
              <w:pStyle w:val="30"/>
              <w:shd w:val="clear" w:color="auto" w:fill="auto"/>
              <w:tabs>
                <w:tab w:val="left" w:pos="6015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Pr="003A4F9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3A0BE1" w:rsidRPr="00E851BB" w:rsidRDefault="002D3B1C" w:rsidP="003A0BE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3A0BE1" w:rsidRDefault="003A0BE1" w:rsidP="003A0BE1">
      <w:pPr>
        <w:pStyle w:val="Default"/>
        <w:ind w:left="1287"/>
        <w:jc w:val="center"/>
        <w:rPr>
          <w:b/>
          <w:bCs/>
          <w:sz w:val="28"/>
          <w:szCs w:val="28"/>
        </w:rPr>
      </w:pPr>
    </w:p>
    <w:p w:rsidR="0023064A" w:rsidRDefault="0023064A" w:rsidP="003A0BE1">
      <w:pPr>
        <w:pStyle w:val="Default"/>
        <w:ind w:left="1287"/>
        <w:jc w:val="center"/>
        <w:rPr>
          <w:b/>
          <w:bCs/>
          <w:sz w:val="28"/>
          <w:szCs w:val="28"/>
        </w:rPr>
      </w:pPr>
    </w:p>
    <w:p w:rsidR="008203F0" w:rsidRPr="003A0BE1" w:rsidRDefault="003A0BE1" w:rsidP="00820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BE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8203F0" w:rsidRPr="0082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0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 «Экономика»</w:t>
      </w:r>
    </w:p>
    <w:p w:rsidR="003A0BE1" w:rsidRPr="003A0BE1" w:rsidRDefault="008203F0" w:rsidP="008203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A4F94"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2CD" w:rsidRPr="003422CD">
        <w:rPr>
          <w:rFonts w:ascii="Times New Roman" w:hAnsi="Times New Roman" w:cs="Times New Roman"/>
          <w:sz w:val="24"/>
          <w:szCs w:val="24"/>
        </w:rPr>
        <w:t>(профильный уровень)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64"/>
        <w:gridCol w:w="5533"/>
        <w:gridCol w:w="1708"/>
        <w:gridCol w:w="1842"/>
      </w:tblGrid>
      <w:tr w:rsidR="003A0BE1" w:rsidTr="003A0BE1">
        <w:tc>
          <w:tcPr>
            <w:tcW w:w="664" w:type="dxa"/>
          </w:tcPr>
          <w:p w:rsidR="003A0BE1" w:rsidRDefault="003A0BE1" w:rsidP="003A0BE1">
            <w:pPr>
              <w:rPr>
                <w:b/>
                <w:sz w:val="24"/>
                <w:szCs w:val="24"/>
              </w:rPr>
            </w:pPr>
            <w:r w:rsidRPr="007E678B">
              <w:rPr>
                <w:b/>
                <w:sz w:val="24"/>
                <w:szCs w:val="24"/>
              </w:rPr>
              <w:t>№</w:t>
            </w:r>
          </w:p>
          <w:p w:rsidR="003A0BE1" w:rsidRDefault="003A0BE1" w:rsidP="003A0BE1">
            <w:pPr>
              <w:rPr>
                <w:b/>
                <w:sz w:val="28"/>
                <w:szCs w:val="28"/>
              </w:rPr>
            </w:pPr>
            <w:r w:rsidRPr="007E678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33" w:type="dxa"/>
          </w:tcPr>
          <w:p w:rsidR="003A0BE1" w:rsidRPr="00FF61EA" w:rsidRDefault="003A0BE1" w:rsidP="003A0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8" w:type="dxa"/>
          </w:tcPr>
          <w:p w:rsidR="003A0BE1" w:rsidRPr="00626ED6" w:rsidRDefault="003A0BE1" w:rsidP="003A0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 дата</w:t>
            </w:r>
          </w:p>
        </w:tc>
        <w:tc>
          <w:tcPr>
            <w:tcW w:w="1842" w:type="dxa"/>
          </w:tcPr>
          <w:p w:rsidR="003A0BE1" w:rsidRDefault="003A0BE1" w:rsidP="003A0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Фактическая  дата</w:t>
            </w: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Валовой внутренний продукт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03 - 07.09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Два метода исчисления ВВП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03 - 07.09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Чистый национальный продукт и национальный доход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10 -14.09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10 -14.09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Личный доход и располагаемый доход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17 -14.09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Номинальный и реальный ВВП</w:t>
            </w:r>
          </w:p>
          <w:p w:rsidR="0023064A" w:rsidRPr="0023064A" w:rsidRDefault="0023064A" w:rsidP="008203F0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 xml:space="preserve">Валовой внутренний продукт и национальный доход.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17 -14.09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Доход, потребление и сбережения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24 -28.09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Доход, потребление и сбережения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24 - 28.09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Сбережения и инвестиции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01- 05.10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Сбережения и инвестиции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01- 05.10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Мультипликатор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15-19.10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Мультипликатор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kern w:val="2"/>
                <w:sz w:val="24"/>
                <w:szCs w:val="24"/>
              </w:rPr>
              <w:t>15-19.10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Равновесие на товарном рынке и процентная ставка.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22-26.10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Равновесие на товарном рынке и процентная ставка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22-26.10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Процентная ставка и равновесие на денежном рынке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Процентная ставка и равновесие на денежном рынке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Общее равновесие на товарном и денежном рынках.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05-09.11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Общее равновесие на товарном и денежном рынках.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05-09.11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Решение тестовых заданий, задач и упражнений по теме «Макроэкономическое равновесие»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12-16.11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Решение тестовых заданий, задач и упражнений по теме «Макроэкономическое равновесие»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12-16.11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3" w:type="dxa"/>
          </w:tcPr>
          <w:p w:rsidR="0023064A" w:rsidRPr="0023064A" w:rsidRDefault="008203F0" w:rsidP="00473545">
            <w:pPr>
              <w:rPr>
                <w:i/>
                <w:sz w:val="24"/>
                <w:szCs w:val="24"/>
              </w:rPr>
            </w:pPr>
            <w:r w:rsidRPr="008203F0">
              <w:rPr>
                <w:b/>
                <w:i/>
                <w:sz w:val="24"/>
                <w:szCs w:val="24"/>
              </w:rPr>
              <w:t xml:space="preserve">Проверочная работа </w:t>
            </w:r>
            <w:r w:rsidR="0023064A" w:rsidRPr="008203F0">
              <w:rPr>
                <w:b/>
                <w:i/>
                <w:sz w:val="24"/>
                <w:szCs w:val="24"/>
              </w:rPr>
              <w:t xml:space="preserve"> № 1.</w:t>
            </w:r>
            <w:r w:rsidR="0023064A" w:rsidRPr="0023064A">
              <w:rPr>
                <w:i/>
                <w:sz w:val="24"/>
                <w:szCs w:val="24"/>
              </w:rPr>
              <w:t xml:space="preserve"> «Валовой внутренний продукт и национальный доход. Макроэкономическое равновесие»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26-30.11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3" w:type="dxa"/>
          </w:tcPr>
          <w:p w:rsidR="0023064A" w:rsidRPr="0023064A" w:rsidRDefault="0023064A" w:rsidP="0082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</w:t>
            </w:r>
            <w:r w:rsidR="008203F0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3064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23064A">
              <w:rPr>
                <w:sz w:val="24"/>
                <w:szCs w:val="24"/>
              </w:rPr>
              <w:t xml:space="preserve"> № 1. «Валовой внутренний продукт и национальный доход. Макроэкономическое равновесие»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26-30. 11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Циклические колебания экономики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03-07.12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Механизм экономического цикла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03-07.12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Занятые и безработные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10-14.12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Причины и формы безработицы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10-14.12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Последствия безработицы и государственное регулирование занятости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17-21.12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 xml:space="preserve">Решение тестовых заданий, задач и упражнений по теме «Экономический цикл. Занятость и безработица». </w:t>
            </w:r>
            <w:r w:rsidRPr="0023064A">
              <w:rPr>
                <w:i/>
                <w:sz w:val="24"/>
                <w:szCs w:val="24"/>
              </w:rPr>
              <w:t>Проверочная работа №2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17-21.12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Определение инфляции и ее измерение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24-28.12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Причины инфляции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24-28.12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Темпы роста цен и формы инфляции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09-11.01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Последствия инфляции для различных социальных групп населения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09-11.01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Кривая Филлипса</w:t>
            </w:r>
            <w:r w:rsidR="008203F0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14-18.01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 xml:space="preserve">Решение тестовых заданий, задач и упражнений по теме «Инфляция». </w:t>
            </w:r>
            <w:r w:rsidRPr="008203F0">
              <w:rPr>
                <w:b/>
                <w:i/>
                <w:sz w:val="24"/>
                <w:szCs w:val="24"/>
              </w:rPr>
              <w:t>Проверочная работа №3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14-18.01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Содержание экономического роста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21-25.01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Измерение экономического роста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21-25.01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Производственная функция и факторы роста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28.01-01.02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Экстенсивные и интенсивные факторы экономического роста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28.01-01.02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Что стоит за снижением темпов экономического роста в конце ХХ века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04-08.02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Что стоит за снижением темпов экономического роста в конце ХХ века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04-08.02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Что стоит за снижением темпов экономического роста в конце ХХ века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11-15.02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 xml:space="preserve">Решение тестовых заданий, задач и упражнений по теме «Экономический рост» 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11-15.02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Политика экономической стабилизации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25.02-01.03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Бюджетно-финансовая политика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25.02-01.03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Кредитно-денежная политика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04-07.03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Роль государства в стимулировании экономического роста.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04-07.03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Роль государства в стимулировании экономического роста.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11-15.03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Государственный долг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11-15.03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Государственный долг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18-22.03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3" w:type="dxa"/>
          </w:tcPr>
          <w:p w:rsidR="0023064A" w:rsidRPr="008203F0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Решение тестовых заданий, задач и упражнений по теме «Экономика и государство»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18-22.03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Мировое хозяйство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jc w:val="center"/>
              <w:rPr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25-29.03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Мировое хозяйство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25-29.03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Международная торговля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01.-05.04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Международная торговля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01.-05.04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Внешнеторговая политика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15-19.04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Внешнеторговая политика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15-19.04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22-26.04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3" w:type="dxa"/>
          </w:tcPr>
          <w:p w:rsidR="0023064A" w:rsidRPr="0023064A" w:rsidRDefault="0023064A" w:rsidP="008203F0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 xml:space="preserve">Решение тестовых заданий, задач и упражнений по теме «Международная торговля и валютный рынок»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22-26.04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3" w:type="dxa"/>
          </w:tcPr>
          <w:p w:rsidR="008203F0" w:rsidRDefault="0023064A" w:rsidP="00473545">
            <w:pPr>
              <w:rPr>
                <w:i/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Международное движение капиталов</w:t>
            </w:r>
            <w:r w:rsidR="008203F0" w:rsidRPr="0023064A">
              <w:rPr>
                <w:i/>
                <w:sz w:val="24"/>
                <w:szCs w:val="24"/>
              </w:rPr>
              <w:t xml:space="preserve"> </w:t>
            </w:r>
          </w:p>
          <w:p w:rsidR="0023064A" w:rsidRPr="008203F0" w:rsidRDefault="008203F0" w:rsidP="00473545">
            <w:pPr>
              <w:rPr>
                <w:b/>
                <w:sz w:val="24"/>
                <w:szCs w:val="24"/>
              </w:rPr>
            </w:pPr>
            <w:r w:rsidRPr="008203F0">
              <w:rPr>
                <w:b/>
                <w:i/>
                <w:sz w:val="24"/>
                <w:szCs w:val="24"/>
              </w:rPr>
              <w:t>Поверочная работа №3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29.04-03.05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Платежный баланс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29.04-03.05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06-10.05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3" w:type="dxa"/>
          </w:tcPr>
          <w:p w:rsidR="0023064A" w:rsidRPr="0023064A" w:rsidRDefault="0023064A" w:rsidP="0023064A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Решение тестовых заданий, задач и упражнений по теме «Международное движение капиталов. Платежный баланс. Экономическая интеграция»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06-10.05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Рыночные преобразования в России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13-17.05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Содержание рыночных преобразований на современном этапе экономического развития России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13-17.05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533" w:type="dxa"/>
          </w:tcPr>
          <w:p w:rsidR="0023064A" w:rsidRPr="0023064A" w:rsidRDefault="0023064A" w:rsidP="00473545">
            <w:pPr>
              <w:rPr>
                <w:sz w:val="24"/>
                <w:szCs w:val="24"/>
              </w:rPr>
            </w:pPr>
            <w:r w:rsidRPr="0023064A">
              <w:rPr>
                <w:sz w:val="24"/>
                <w:szCs w:val="24"/>
              </w:rPr>
              <w:t>Потенциал России и возможности экономического роста</w:t>
            </w:r>
            <w:r w:rsidR="002D3B1C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20-24.05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23064A" w:rsidTr="003A0BE1">
        <w:tc>
          <w:tcPr>
            <w:tcW w:w="664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533" w:type="dxa"/>
          </w:tcPr>
          <w:p w:rsidR="0023064A" w:rsidRPr="0023064A" w:rsidRDefault="002D3B1C" w:rsidP="0082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  <w:r w:rsidR="0023064A" w:rsidRPr="00230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23064A" w:rsidRPr="00A0237A" w:rsidRDefault="0023064A" w:rsidP="003A0BE1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A0237A">
              <w:rPr>
                <w:sz w:val="24"/>
                <w:szCs w:val="24"/>
              </w:rPr>
              <w:t>20-24.05</w:t>
            </w:r>
          </w:p>
        </w:tc>
        <w:tc>
          <w:tcPr>
            <w:tcW w:w="1842" w:type="dxa"/>
          </w:tcPr>
          <w:p w:rsidR="0023064A" w:rsidRDefault="0023064A" w:rsidP="003A0BE1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D3B1C" w:rsidRDefault="002D3B1C" w:rsidP="002D3B1C">
      <w:pPr>
        <w:spacing w:after="0" w:line="240" w:lineRule="auto"/>
        <w:rPr>
          <w:rFonts w:cs="Times New Roman"/>
          <w:sz w:val="28"/>
          <w:szCs w:val="28"/>
        </w:rPr>
      </w:pPr>
    </w:p>
    <w:p w:rsidR="00840662" w:rsidRPr="00840662" w:rsidRDefault="00840662" w:rsidP="002D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840662" w:rsidRPr="00840662" w:rsidRDefault="00840662" w:rsidP="00840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B1C" w:rsidRPr="002D3B1C" w:rsidRDefault="002D3B1C" w:rsidP="002D3B1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1C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2D3B1C" w:rsidRPr="000536BB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 xml:space="preserve">Экономика. Основы экономической теории. Учебник для 10-11 </w:t>
      </w:r>
      <w:r w:rsidRPr="007C4CA5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 общеобразовательных учреждений.</w:t>
      </w:r>
      <w:r w:rsidRPr="007C4CA5">
        <w:rPr>
          <w:rFonts w:ascii="Times New Roman" w:hAnsi="Times New Roman" w:cs="Times New Roman"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 xml:space="preserve"> Профильный уровень образования/ Под ред. С.И. Иванова.- </w:t>
      </w:r>
      <w:r w:rsidRPr="000536BB">
        <w:rPr>
          <w:rFonts w:ascii="Times New Roman" w:hAnsi="Times New Roman" w:cs="Times New Roman"/>
          <w:iCs/>
          <w:sz w:val="24"/>
          <w:szCs w:val="24"/>
        </w:rPr>
        <w:t>20-е изд.-</w:t>
      </w:r>
      <w:r w:rsidRPr="00F7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>В2-хкнигах. Книга 1.- М.:ВИТА-ПРЕСС,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2D3B1C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 xml:space="preserve">Экономика. Основы экономической теории. Учебник для 10-11 </w:t>
      </w:r>
      <w:r w:rsidRPr="007C4CA5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 общеобразовательных учреждений.</w:t>
      </w:r>
      <w:r w:rsidRPr="007C4CA5">
        <w:rPr>
          <w:rFonts w:ascii="Times New Roman" w:hAnsi="Times New Roman" w:cs="Times New Roman"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 xml:space="preserve"> Профильный уровень образования/ Под ред. С.И. Иванова.- </w:t>
      </w:r>
      <w:r w:rsidRPr="000536BB">
        <w:rPr>
          <w:rFonts w:ascii="Times New Roman" w:hAnsi="Times New Roman" w:cs="Times New Roman"/>
          <w:iCs/>
          <w:sz w:val="24"/>
          <w:szCs w:val="24"/>
        </w:rPr>
        <w:t>20-е изд.-</w:t>
      </w:r>
      <w:r w:rsidRPr="00F71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>В2-хкнигах. Книга 2.- М.:ВИТА-ПРЕСС,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2D3B1C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C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Электронная форма учебника. Под редакцией С.И. Иванова, А.Я. Линькова. «Экономика» (Основы экономической теории). Учебник для 10-11 классов в 2-х книгах. Углубленный уровень образования.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7C4CA5">
        <w:rPr>
          <w:rFonts w:ascii="Times New Roman" w:hAnsi="Times New Roman" w:cs="Times New Roman"/>
          <w:sz w:val="24"/>
          <w:szCs w:val="24"/>
        </w:rPr>
        <w:t xml:space="preserve"> М.:ВИТА-ПРЕСС, </w:t>
      </w:r>
      <w:r w:rsidRPr="000536BB">
        <w:rPr>
          <w:rFonts w:ascii="Times New Roman" w:hAnsi="Times New Roman" w:cs="Times New Roman"/>
          <w:sz w:val="24"/>
          <w:szCs w:val="24"/>
        </w:rPr>
        <w:t>2009</w:t>
      </w:r>
    </w:p>
    <w:p w:rsidR="002D3B1C" w:rsidRPr="007A253F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53F">
        <w:rPr>
          <w:rFonts w:ascii="Times New Roman" w:eastAsia="Calibri" w:hAnsi="Times New Roman" w:cs="Times New Roman"/>
          <w:sz w:val="24"/>
          <w:szCs w:val="24"/>
        </w:rPr>
        <w:t>Практикум по экономике: уч. Пособие для 10-11 классов общеобразоват. учрежд. Профильный уровень образования./ С.И. Иванов и др. М.: Вита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53F">
        <w:rPr>
          <w:rFonts w:ascii="Times New Roman" w:eastAsia="Calibri" w:hAnsi="Times New Roman" w:cs="Times New Roman"/>
          <w:sz w:val="24"/>
          <w:szCs w:val="24"/>
        </w:rPr>
        <w:t>Пресс, 2014.</w:t>
      </w:r>
    </w:p>
    <w:p w:rsidR="002D3B1C" w:rsidRPr="007C4CA5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CA5">
        <w:rPr>
          <w:rFonts w:ascii="Times New Roman" w:hAnsi="Times New Roman" w:cs="Times New Roman"/>
          <w:sz w:val="24"/>
          <w:szCs w:val="24"/>
        </w:rPr>
        <w:t>Преподавание курса «Экономика. Основы экономической теории»: Пособие для учителя для 10-11 кл</w:t>
      </w:r>
      <w:r>
        <w:rPr>
          <w:rFonts w:ascii="Times New Roman" w:hAnsi="Times New Roman" w:cs="Times New Roman"/>
          <w:sz w:val="24"/>
          <w:szCs w:val="24"/>
        </w:rPr>
        <w:t>ассов общеобразовательных учреждений.</w:t>
      </w:r>
      <w:r w:rsidRPr="007C4CA5">
        <w:rPr>
          <w:rFonts w:ascii="Times New Roman" w:hAnsi="Times New Roman" w:cs="Times New Roman"/>
          <w:sz w:val="24"/>
          <w:szCs w:val="24"/>
        </w:rPr>
        <w:t xml:space="preserve"> Профильный уровень образования/ Под ред. С.И. Иванова.- 5-изд.- М.:ВИТА-ПРЕСС,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D3B1C" w:rsidRDefault="002D3B1C" w:rsidP="002D3B1C">
      <w:pPr>
        <w:pStyle w:val="a8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С.А.Михеева. Методическое пособие к учебнику под редакцией Иванова С.И., Линькова А.Я. «Экономика» (Основы экономической теории) для 10-11 классов. Углубленный уровень образования</w:t>
      </w:r>
      <w:r w:rsidRPr="007F2A15">
        <w:rPr>
          <w:rFonts w:ascii="Times New Roman" w:hAnsi="Times New Roman" w:cs="Times New Roman"/>
          <w:sz w:val="24"/>
          <w:szCs w:val="24"/>
        </w:rPr>
        <w:t>.-</w:t>
      </w:r>
      <w:r w:rsidRPr="000536BB">
        <w:rPr>
          <w:rFonts w:ascii="Times New Roman" w:hAnsi="Times New Roman" w:cs="Times New Roman"/>
          <w:sz w:val="24"/>
          <w:szCs w:val="24"/>
        </w:rPr>
        <w:t xml:space="preserve"> М.:ВИТА-ПРЕСС,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B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D3B1C" w:rsidRDefault="002D3B1C" w:rsidP="002D3B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0662" w:rsidRPr="00840662" w:rsidRDefault="00840662" w:rsidP="002D3B1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дополнительная литература:</w:t>
      </w:r>
    </w:p>
    <w:p w:rsidR="002D3B1C" w:rsidRPr="000536BB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>Экономика и право: Методические рекомендации по использованию учебников на базовом и профильном уровнях обучения./Ю.В. Автономов, И.В. Липсиц, А.Я. Линьков и др. – М.: ., Вита-Пресс, 2004.</w:t>
      </w:r>
    </w:p>
    <w:p w:rsidR="002D3B1C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>Методическое пособие. Сав</w:t>
      </w:r>
      <w:r>
        <w:rPr>
          <w:rFonts w:ascii="Times New Roman" w:hAnsi="Times New Roman" w:cs="Times New Roman"/>
          <w:sz w:val="24"/>
          <w:szCs w:val="24"/>
        </w:rPr>
        <w:t>ицкая С. А. М., часть 1-2, 2001</w:t>
      </w:r>
      <w:r w:rsidRPr="000536BB">
        <w:rPr>
          <w:rFonts w:ascii="Times New Roman" w:hAnsi="Times New Roman" w:cs="Times New Roman"/>
          <w:sz w:val="24"/>
          <w:szCs w:val="24"/>
        </w:rPr>
        <w:t>.</w:t>
      </w:r>
    </w:p>
    <w:p w:rsidR="002D3B1C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E1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Е.В. Савицкая. Изучаем экономику на базовом и углублённом уровне: рабочая тетрадь для 10-11 кл. В 4-х частях. -</w:t>
      </w:r>
      <w:r w:rsidRPr="002E1A7F">
        <w:rPr>
          <w:rFonts w:ascii="Times New Roman" w:hAnsi="Times New Roman" w:cs="Times New Roman"/>
          <w:sz w:val="24"/>
          <w:szCs w:val="24"/>
        </w:rPr>
        <w:t xml:space="preserve"> М.:ВИТА-ПРЕСС, 2013</w:t>
      </w:r>
    </w:p>
    <w:p w:rsidR="002D3B1C" w:rsidRPr="002E4ADB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ADB">
        <w:rPr>
          <w:rFonts w:ascii="Times New Roman" w:eastAsia="Calibri" w:hAnsi="Times New Roman" w:cs="Times New Roman"/>
          <w:sz w:val="24"/>
          <w:szCs w:val="24"/>
        </w:rPr>
        <w:t>А. П. Киреев «Универсальная рабочая тетрадь по экономике» – пособие для 10-11 классов М.: Вита-Пресс, 2014</w:t>
      </w:r>
    </w:p>
    <w:p w:rsidR="002D3B1C" w:rsidRPr="000536BB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>Райсберг, Б.А. Словарь современных экономических терминов/ Б.А. Райсберг, Л.Ш. Лозовский. – 3-е изд. – М.: Айрис-пресс, 2007.</w:t>
      </w:r>
    </w:p>
    <w:p w:rsidR="002D3B1C" w:rsidRPr="000536BB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>Тесты. Обществознание. 10-11класс. Варианты и ответы централизованного (итогового) тестирова</w:t>
      </w:r>
      <w:r>
        <w:rPr>
          <w:rFonts w:ascii="Times New Roman" w:hAnsi="Times New Roman" w:cs="Times New Roman"/>
          <w:sz w:val="24"/>
          <w:szCs w:val="24"/>
        </w:rPr>
        <w:t>ния. – М.: ООО «РУСТЕСТ», 2018.</w:t>
      </w:r>
    </w:p>
    <w:p w:rsidR="002D3B1C" w:rsidRDefault="002D3B1C" w:rsidP="002D3B1C">
      <w:pPr>
        <w:pStyle w:val="a8"/>
        <w:numPr>
          <w:ilvl w:val="0"/>
          <w:numId w:val="26"/>
        </w:numPr>
        <w:spacing w:after="0" w:line="240" w:lineRule="auto"/>
        <w:ind w:left="-284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536BB">
        <w:rPr>
          <w:rFonts w:ascii="Times New Roman" w:hAnsi="Times New Roman" w:cs="Times New Roman"/>
          <w:sz w:val="24"/>
          <w:szCs w:val="24"/>
        </w:rPr>
        <w:t>Единый государственный экзамен 2006-2010. Обществознание. Учебно-тренировочные материалы для подготовки учащихся / ФИПИ</w:t>
      </w:r>
      <w:r>
        <w:rPr>
          <w:rFonts w:ascii="Times New Roman" w:hAnsi="Times New Roman" w:cs="Times New Roman"/>
          <w:sz w:val="24"/>
          <w:szCs w:val="24"/>
        </w:rPr>
        <w:t>-Центр, 2016-2018.</w:t>
      </w:r>
    </w:p>
    <w:p w:rsidR="002D3B1C" w:rsidRDefault="002D3B1C" w:rsidP="00840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62" w:rsidRPr="00840662" w:rsidRDefault="00840662" w:rsidP="00840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Образовательный портал http://www.ecsocman.edu.ru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Образовательно-справочный портал по экономике http://www.economicus.ru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Министерство торговли и промышленности РФ http://minpromtorg.gov.ru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Министерство экономического развития РФ http://economy.gov.ru/minec/main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Торгово-промышленная палата РФ http://tpprf.ru/ru/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Банк России https://www.cbr.ru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Сайт журнала «Вопросы экономики» http://www.vopreco.ru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Газета «Коммерсант» https://www.kommersant.ru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firstLine="0"/>
        <w:jc w:val="both"/>
      </w:pPr>
      <w:r w:rsidRPr="002D3B1C">
        <w:t xml:space="preserve">Журнал «Эксперт» http://expert.ru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t xml:space="preserve">Информационное аналитическое агентство http://www.rbc.ru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t xml:space="preserve">Центр экономических и финансовых исследований и разработок http://www.cefir.ru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t xml:space="preserve">Обзорная информация по мировой экономике http://www.ereport.ru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t xml:space="preserve">Агентство консультаций http://www.akdi.ru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t xml:space="preserve">МФ РФ статистика http://www.eeg.ru </w:t>
      </w:r>
    </w:p>
    <w:p w:rsidR="002D3B1C" w:rsidRPr="002D3B1C" w:rsidRDefault="002D3B1C" w:rsidP="002D3B1C">
      <w:pPr>
        <w:pStyle w:val="Default"/>
        <w:numPr>
          <w:ilvl w:val="0"/>
          <w:numId w:val="27"/>
        </w:numPr>
        <w:ind w:left="-284" w:hanging="142"/>
        <w:jc w:val="both"/>
      </w:pPr>
      <w:r w:rsidRPr="002D3B1C">
        <w:lastRenderedPageBreak/>
        <w:t xml:space="preserve">Институт экономики переходного периода http://www.iet.ru/ </w:t>
      </w:r>
    </w:p>
    <w:p w:rsidR="002D3B1C" w:rsidRPr="002D3B1C" w:rsidRDefault="00E73E16" w:rsidP="002D3B1C">
      <w:pPr>
        <w:pStyle w:val="Default"/>
        <w:numPr>
          <w:ilvl w:val="0"/>
          <w:numId w:val="27"/>
        </w:numPr>
        <w:ind w:left="-284" w:hanging="142"/>
        <w:jc w:val="both"/>
        <w:rPr>
          <w:color w:val="auto"/>
        </w:rPr>
      </w:pPr>
      <w:hyperlink r:id="rId8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http</w:t>
        </w:r>
        <w:r w:rsidR="002D3B1C" w:rsidRPr="002D3B1C">
          <w:rPr>
            <w:rStyle w:val="ae"/>
            <w:b/>
            <w:bCs/>
            <w:color w:val="auto"/>
          </w:rPr>
          <w:t>://</w:t>
        </w:r>
        <w:r w:rsidR="002D3B1C" w:rsidRPr="002D3B1C">
          <w:rPr>
            <w:rStyle w:val="ae"/>
            <w:b/>
            <w:bCs/>
            <w:color w:val="auto"/>
            <w:lang w:val="en-US"/>
          </w:rPr>
          <w:t>www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fipi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ru</w:t>
        </w:r>
      </w:hyperlink>
      <w:r w:rsidR="002D3B1C" w:rsidRPr="002D3B1C">
        <w:rPr>
          <w:color w:val="auto"/>
        </w:rPr>
        <w:t xml:space="preserve"> – Портал ФИПИ – Федеральный институт педагогических измерений;</w:t>
      </w:r>
    </w:p>
    <w:p w:rsidR="002D3B1C" w:rsidRPr="002D3B1C" w:rsidRDefault="00E73E16" w:rsidP="002D3B1C">
      <w:pPr>
        <w:pStyle w:val="Default"/>
        <w:numPr>
          <w:ilvl w:val="0"/>
          <w:numId w:val="27"/>
        </w:numPr>
        <w:ind w:left="-284" w:hanging="142"/>
        <w:jc w:val="both"/>
        <w:rPr>
          <w:color w:val="auto"/>
        </w:rPr>
      </w:pPr>
      <w:hyperlink r:id="rId9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http</w:t>
        </w:r>
        <w:r w:rsidR="002D3B1C" w:rsidRPr="002D3B1C">
          <w:rPr>
            <w:rStyle w:val="ae"/>
            <w:b/>
            <w:bCs/>
            <w:color w:val="auto"/>
          </w:rPr>
          <w:t>://</w:t>
        </w:r>
      </w:hyperlink>
      <w:hyperlink r:id="rId10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www</w:t>
        </w:r>
      </w:hyperlink>
      <w:hyperlink r:id="rId11" w:tgtFrame="_parent" w:history="1">
        <w:r w:rsidR="002D3B1C" w:rsidRPr="002D3B1C">
          <w:rPr>
            <w:rStyle w:val="ae"/>
            <w:b/>
            <w:bCs/>
            <w:color w:val="auto"/>
          </w:rPr>
          <w:t>.</w:t>
        </w:r>
      </w:hyperlink>
      <w:hyperlink r:id="rId12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ege</w:t>
        </w:r>
      </w:hyperlink>
      <w:hyperlink r:id="rId13" w:tgtFrame="_parent" w:history="1">
        <w:r w:rsidR="002D3B1C" w:rsidRPr="002D3B1C">
          <w:rPr>
            <w:rStyle w:val="ae"/>
            <w:b/>
            <w:bCs/>
            <w:color w:val="auto"/>
          </w:rPr>
          <w:t>.</w:t>
        </w:r>
      </w:hyperlink>
      <w:hyperlink r:id="rId14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edu</w:t>
        </w:r>
      </w:hyperlink>
      <w:hyperlink r:id="rId15" w:tgtFrame="_parent" w:history="1">
        <w:r w:rsidR="002D3B1C" w:rsidRPr="002D3B1C">
          <w:rPr>
            <w:rStyle w:val="ae"/>
            <w:b/>
            <w:bCs/>
            <w:color w:val="auto"/>
          </w:rPr>
          <w:t>.</w:t>
        </w:r>
      </w:hyperlink>
      <w:hyperlink r:id="rId16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ru</w:t>
        </w:r>
      </w:hyperlink>
      <w:r w:rsidR="002D3B1C" w:rsidRPr="002D3B1C">
        <w:rPr>
          <w:color w:val="auto"/>
        </w:rPr>
        <w:t xml:space="preserve"> – Портал ЕГЭ (информационной поддержки ЕГЭ);</w:t>
      </w:r>
    </w:p>
    <w:p w:rsidR="002D3B1C" w:rsidRPr="002D3B1C" w:rsidRDefault="00E73E16" w:rsidP="002D3B1C">
      <w:pPr>
        <w:pStyle w:val="Default"/>
        <w:numPr>
          <w:ilvl w:val="0"/>
          <w:numId w:val="27"/>
        </w:numPr>
        <w:ind w:left="-284" w:hanging="142"/>
        <w:jc w:val="both"/>
        <w:rPr>
          <w:color w:val="auto"/>
        </w:rPr>
      </w:pPr>
      <w:hyperlink r:id="rId17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http</w:t>
        </w:r>
        <w:r w:rsidR="002D3B1C" w:rsidRPr="002D3B1C">
          <w:rPr>
            <w:rStyle w:val="ae"/>
            <w:b/>
            <w:bCs/>
            <w:color w:val="auto"/>
          </w:rPr>
          <w:t>://</w:t>
        </w:r>
      </w:hyperlink>
      <w:hyperlink r:id="rId18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www</w:t>
        </w:r>
      </w:hyperlink>
      <w:hyperlink r:id="rId19" w:tgtFrame="_parent" w:history="1">
        <w:r w:rsidR="002D3B1C" w:rsidRPr="002D3B1C">
          <w:rPr>
            <w:rStyle w:val="ae"/>
            <w:b/>
            <w:bCs/>
            <w:color w:val="auto"/>
          </w:rPr>
          <w:t>.</w:t>
        </w:r>
      </w:hyperlink>
      <w:hyperlink r:id="rId20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probaege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edu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ru</w:t>
        </w:r>
      </w:hyperlink>
      <w:r w:rsidR="002D3B1C" w:rsidRPr="002D3B1C">
        <w:rPr>
          <w:color w:val="auto"/>
        </w:rPr>
        <w:t xml:space="preserve"> – Портал Единый экзамен; </w:t>
      </w:r>
    </w:p>
    <w:p w:rsidR="002D3B1C" w:rsidRPr="002D3B1C" w:rsidRDefault="00E73E16" w:rsidP="002D3B1C">
      <w:pPr>
        <w:pStyle w:val="Default"/>
        <w:numPr>
          <w:ilvl w:val="0"/>
          <w:numId w:val="27"/>
        </w:numPr>
        <w:ind w:left="-284" w:hanging="142"/>
        <w:jc w:val="both"/>
        <w:rPr>
          <w:color w:val="auto"/>
        </w:rPr>
      </w:pPr>
      <w:hyperlink r:id="rId21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http</w:t>
        </w:r>
        <w:r w:rsidR="002D3B1C" w:rsidRPr="002D3B1C">
          <w:rPr>
            <w:rStyle w:val="ae"/>
            <w:b/>
            <w:bCs/>
            <w:color w:val="auto"/>
          </w:rPr>
          <w:t>://</w:t>
        </w:r>
      </w:hyperlink>
      <w:hyperlink r:id="rId22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www</w:t>
        </w:r>
      </w:hyperlink>
      <w:hyperlink r:id="rId23" w:tgtFrame="_parent" w:history="1">
        <w:r w:rsidR="002D3B1C" w:rsidRPr="002D3B1C">
          <w:rPr>
            <w:rStyle w:val="ae"/>
            <w:b/>
            <w:bCs/>
            <w:color w:val="auto"/>
          </w:rPr>
          <w:t>.</w:t>
        </w:r>
      </w:hyperlink>
      <w:hyperlink r:id="rId24" w:tgtFrame="_parent" w:history="1">
        <w:r w:rsidR="002D3B1C" w:rsidRPr="002D3B1C">
          <w:rPr>
            <w:rStyle w:val="ae"/>
            <w:b/>
            <w:bCs/>
            <w:color w:val="auto"/>
            <w:lang w:val="en-US"/>
          </w:rPr>
          <w:t>probaege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edu</w:t>
        </w:r>
        <w:r w:rsidR="002D3B1C" w:rsidRPr="002D3B1C">
          <w:rPr>
            <w:rStyle w:val="ae"/>
            <w:b/>
            <w:bCs/>
            <w:color w:val="auto"/>
          </w:rPr>
          <w:t>.</w:t>
        </w:r>
        <w:r w:rsidR="002D3B1C" w:rsidRPr="002D3B1C">
          <w:rPr>
            <w:rStyle w:val="ae"/>
            <w:b/>
            <w:bCs/>
            <w:color w:val="auto"/>
            <w:lang w:val="en-US"/>
          </w:rPr>
          <w:t>ru</w:t>
        </w:r>
      </w:hyperlink>
      <w:r w:rsidR="002D3B1C" w:rsidRPr="002D3B1C">
        <w:rPr>
          <w:color w:val="auto"/>
        </w:rPr>
        <w:t xml:space="preserve"> – Федеральный портал «Российское образование»;</w:t>
      </w:r>
    </w:p>
    <w:p w:rsidR="002D3B1C" w:rsidRPr="002D3B1C" w:rsidRDefault="00E73E16" w:rsidP="002D3B1C">
      <w:pPr>
        <w:pStyle w:val="a8"/>
        <w:numPr>
          <w:ilvl w:val="0"/>
          <w:numId w:val="27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25" w:tgtFrame="_parent" w:history="1"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http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</w:rPr>
          <w:t>://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infomarker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</w:rPr>
          <w:t>/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top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</w:rPr>
          <w:t>8.</w:t>
        </w:r>
        <w:r w:rsidR="002D3B1C" w:rsidRPr="002D3B1C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html</w:t>
        </w:r>
      </w:hyperlink>
      <w:r w:rsidR="002D3B1C" w:rsidRPr="002D3B1C">
        <w:rPr>
          <w:rFonts w:ascii="Times New Roman" w:hAnsi="Times New Roman" w:cs="Times New Roman"/>
          <w:sz w:val="24"/>
          <w:szCs w:val="24"/>
        </w:rPr>
        <w:t xml:space="preserve"> - </w:t>
      </w:r>
      <w:r w:rsidR="002D3B1C" w:rsidRPr="002D3B1C">
        <w:rPr>
          <w:rFonts w:ascii="Times New Roman" w:hAnsi="Times New Roman" w:cs="Times New Roman"/>
          <w:sz w:val="24"/>
          <w:szCs w:val="24"/>
          <w:lang w:val="en-US"/>
        </w:rPr>
        <w:t>RUSTEST</w:t>
      </w:r>
      <w:r w:rsidR="002D3B1C" w:rsidRPr="002D3B1C">
        <w:rPr>
          <w:rFonts w:ascii="Times New Roman" w:hAnsi="Times New Roman" w:cs="Times New Roman"/>
          <w:sz w:val="24"/>
          <w:szCs w:val="24"/>
        </w:rPr>
        <w:t>.</w:t>
      </w:r>
      <w:r w:rsidR="002D3B1C" w:rsidRPr="002D3B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D3B1C" w:rsidRPr="002D3B1C">
        <w:rPr>
          <w:rFonts w:ascii="Times New Roman" w:hAnsi="Times New Roman" w:cs="Times New Roman"/>
          <w:sz w:val="24"/>
          <w:szCs w:val="24"/>
        </w:rPr>
        <w:t xml:space="preserve"> - федеральный центр        </w:t>
      </w:r>
    </w:p>
    <w:p w:rsidR="002D3B1C" w:rsidRPr="002D3B1C" w:rsidRDefault="002D3B1C" w:rsidP="002D3B1C">
      <w:pPr>
        <w:pStyle w:val="a8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тестирования </w:t>
      </w:r>
    </w:p>
    <w:p w:rsidR="00840662" w:rsidRPr="00840662" w:rsidRDefault="00840662" w:rsidP="002D3B1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E0A" w:rsidRPr="002D3B1C" w:rsidRDefault="00320E0A" w:rsidP="002D3B1C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E0A" w:rsidRPr="002D3B1C" w:rsidSect="00840662">
      <w:footerReference w:type="default" r:id="rId2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16" w:rsidRDefault="00E73E16" w:rsidP="00BA213B">
      <w:pPr>
        <w:spacing w:after="0" w:line="240" w:lineRule="auto"/>
      </w:pPr>
      <w:r>
        <w:separator/>
      </w:r>
    </w:p>
  </w:endnote>
  <w:endnote w:type="continuationSeparator" w:id="0">
    <w:p w:rsidR="00E73E16" w:rsidRDefault="00E73E16" w:rsidP="00BA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5136"/>
      <w:docPartObj>
        <w:docPartGallery w:val="Page Numbers (Bottom of Page)"/>
        <w:docPartUnique/>
      </w:docPartObj>
    </w:sdtPr>
    <w:sdtEndPr/>
    <w:sdtContent>
      <w:p w:rsidR="0097545C" w:rsidRDefault="00E73E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45C" w:rsidRDefault="00975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16" w:rsidRDefault="00E73E16" w:rsidP="00BA213B">
      <w:pPr>
        <w:spacing w:after="0" w:line="240" w:lineRule="auto"/>
      </w:pPr>
      <w:r>
        <w:separator/>
      </w:r>
    </w:p>
  </w:footnote>
  <w:footnote w:type="continuationSeparator" w:id="0">
    <w:p w:rsidR="00E73E16" w:rsidRDefault="00E73E16" w:rsidP="00BA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D3"/>
    <w:multiLevelType w:val="hybridMultilevel"/>
    <w:tmpl w:val="B1BC09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839F3"/>
    <w:multiLevelType w:val="hybridMultilevel"/>
    <w:tmpl w:val="ABD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B0DB1"/>
    <w:multiLevelType w:val="hybridMultilevel"/>
    <w:tmpl w:val="CD525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1595B"/>
    <w:multiLevelType w:val="hybridMultilevel"/>
    <w:tmpl w:val="94D64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E02C34"/>
    <w:multiLevelType w:val="hybridMultilevel"/>
    <w:tmpl w:val="08B6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5D23"/>
    <w:multiLevelType w:val="hybridMultilevel"/>
    <w:tmpl w:val="9DCE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C4FCA"/>
    <w:multiLevelType w:val="hybridMultilevel"/>
    <w:tmpl w:val="571E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6F96"/>
    <w:multiLevelType w:val="hybridMultilevel"/>
    <w:tmpl w:val="B684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46299"/>
    <w:multiLevelType w:val="hybridMultilevel"/>
    <w:tmpl w:val="CA16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B0CBB"/>
    <w:multiLevelType w:val="hybridMultilevel"/>
    <w:tmpl w:val="4216D6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7D88"/>
    <w:multiLevelType w:val="hybridMultilevel"/>
    <w:tmpl w:val="3CB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A0B27"/>
    <w:multiLevelType w:val="hybridMultilevel"/>
    <w:tmpl w:val="EBF83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4D2F53"/>
    <w:multiLevelType w:val="hybridMultilevel"/>
    <w:tmpl w:val="62C490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4E321D"/>
    <w:multiLevelType w:val="hybridMultilevel"/>
    <w:tmpl w:val="5B72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03B7B"/>
    <w:multiLevelType w:val="hybridMultilevel"/>
    <w:tmpl w:val="1DE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77159"/>
    <w:multiLevelType w:val="hybridMultilevel"/>
    <w:tmpl w:val="4F329C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BE73351"/>
    <w:multiLevelType w:val="hybridMultilevel"/>
    <w:tmpl w:val="C882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6D89"/>
    <w:multiLevelType w:val="hybridMultilevel"/>
    <w:tmpl w:val="D50CE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9C0D3C"/>
    <w:multiLevelType w:val="hybridMultilevel"/>
    <w:tmpl w:val="ED86BF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31288D"/>
    <w:multiLevelType w:val="hybridMultilevel"/>
    <w:tmpl w:val="B4ACA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C14F02"/>
    <w:multiLevelType w:val="hybridMultilevel"/>
    <w:tmpl w:val="7BC23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8453C1"/>
    <w:multiLevelType w:val="hybridMultilevel"/>
    <w:tmpl w:val="C54A3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41BDC"/>
    <w:multiLevelType w:val="hybridMultilevel"/>
    <w:tmpl w:val="1B7CB7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41365E"/>
    <w:multiLevelType w:val="multilevel"/>
    <w:tmpl w:val="EE7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A65089"/>
    <w:multiLevelType w:val="hybridMultilevel"/>
    <w:tmpl w:val="B800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475A5"/>
    <w:multiLevelType w:val="hybridMultilevel"/>
    <w:tmpl w:val="FB34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F59B6"/>
    <w:multiLevelType w:val="hybridMultilevel"/>
    <w:tmpl w:val="C898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18"/>
  </w:num>
  <w:num w:numId="13">
    <w:abstractNumId w:val="0"/>
  </w:num>
  <w:num w:numId="14">
    <w:abstractNumId w:val="22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11"/>
  </w:num>
  <w:num w:numId="20">
    <w:abstractNumId w:val="19"/>
  </w:num>
  <w:num w:numId="21">
    <w:abstractNumId w:val="2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B"/>
    <w:rsid w:val="00001D16"/>
    <w:rsid w:val="000D03DD"/>
    <w:rsid w:val="0012566B"/>
    <w:rsid w:val="00181922"/>
    <w:rsid w:val="001A761D"/>
    <w:rsid w:val="00210E67"/>
    <w:rsid w:val="00217432"/>
    <w:rsid w:val="0023064A"/>
    <w:rsid w:val="00257A67"/>
    <w:rsid w:val="002620B1"/>
    <w:rsid w:val="002B2E6A"/>
    <w:rsid w:val="002C7C61"/>
    <w:rsid w:val="002D3B1C"/>
    <w:rsid w:val="00320E0A"/>
    <w:rsid w:val="003422CD"/>
    <w:rsid w:val="00354170"/>
    <w:rsid w:val="00391338"/>
    <w:rsid w:val="003A0BE1"/>
    <w:rsid w:val="003B0A33"/>
    <w:rsid w:val="00436883"/>
    <w:rsid w:val="00473545"/>
    <w:rsid w:val="00494C0F"/>
    <w:rsid w:val="004C1E86"/>
    <w:rsid w:val="004D643F"/>
    <w:rsid w:val="0061596B"/>
    <w:rsid w:val="006534C0"/>
    <w:rsid w:val="006A3993"/>
    <w:rsid w:val="006A73DE"/>
    <w:rsid w:val="006D3170"/>
    <w:rsid w:val="006E20F9"/>
    <w:rsid w:val="007A5E4C"/>
    <w:rsid w:val="007B48F8"/>
    <w:rsid w:val="008203F0"/>
    <w:rsid w:val="00840662"/>
    <w:rsid w:val="008C7E2C"/>
    <w:rsid w:val="0097545C"/>
    <w:rsid w:val="009F0F3E"/>
    <w:rsid w:val="00A4022A"/>
    <w:rsid w:val="00A5563E"/>
    <w:rsid w:val="00AD5CE0"/>
    <w:rsid w:val="00B438B0"/>
    <w:rsid w:val="00BA213B"/>
    <w:rsid w:val="00BA3E26"/>
    <w:rsid w:val="00BC1E44"/>
    <w:rsid w:val="00C05F97"/>
    <w:rsid w:val="00C4044E"/>
    <w:rsid w:val="00C61CEF"/>
    <w:rsid w:val="00CA695F"/>
    <w:rsid w:val="00CD2420"/>
    <w:rsid w:val="00D44A42"/>
    <w:rsid w:val="00DE3930"/>
    <w:rsid w:val="00E73E16"/>
    <w:rsid w:val="00EC59C4"/>
    <w:rsid w:val="00EF5715"/>
    <w:rsid w:val="00F06D6E"/>
    <w:rsid w:val="00F14D9A"/>
    <w:rsid w:val="00F363A9"/>
    <w:rsid w:val="00F46F7D"/>
    <w:rsid w:val="00F4746D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13B"/>
  </w:style>
  <w:style w:type="paragraph" w:styleId="a5">
    <w:name w:val="footer"/>
    <w:basedOn w:val="a"/>
    <w:link w:val="a6"/>
    <w:uiPriority w:val="99"/>
    <w:unhideWhenUsed/>
    <w:rsid w:val="00B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13B"/>
  </w:style>
  <w:style w:type="paragraph" w:customStyle="1" w:styleId="a7">
    <w:name w:val="Знак Знак Знак"/>
    <w:basedOn w:val="a"/>
    <w:rsid w:val="004368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D2420"/>
    <w:pPr>
      <w:ind w:left="720"/>
      <w:contextualSpacing/>
    </w:pPr>
  </w:style>
  <w:style w:type="character" w:styleId="a9">
    <w:name w:val="Strong"/>
    <w:uiPriority w:val="22"/>
    <w:qFormat/>
    <w:rsid w:val="00A4022A"/>
    <w:rPr>
      <w:b/>
      <w:bCs/>
    </w:rPr>
  </w:style>
  <w:style w:type="table" w:styleId="aa">
    <w:name w:val="Table Grid"/>
    <w:basedOn w:val="a1"/>
    <w:rsid w:val="00A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022A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61596B"/>
    <w:pPr>
      <w:suppressAutoHyphens/>
      <w:spacing w:after="0" w:line="100" w:lineRule="atLeast"/>
    </w:pPr>
    <w:rPr>
      <w:rFonts w:ascii="Calibri" w:eastAsia="Lucida Sans Unicode" w:hAnsi="Calibri" w:cs="Times New Roman"/>
      <w:lang w:eastAsia="zh-CN"/>
    </w:rPr>
  </w:style>
  <w:style w:type="character" w:customStyle="1" w:styleId="ad">
    <w:name w:val="Без интервала Знак"/>
    <w:link w:val="ac"/>
    <w:rsid w:val="0061596B"/>
    <w:rPr>
      <w:rFonts w:ascii="Calibri" w:eastAsia="Lucida Sans Unicode" w:hAnsi="Calibri" w:cs="Times New Roman"/>
      <w:lang w:eastAsia="zh-CN"/>
    </w:rPr>
  </w:style>
  <w:style w:type="paragraph" w:customStyle="1" w:styleId="Default">
    <w:name w:val="Default"/>
    <w:rsid w:val="003A0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3A0BE1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0BE1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49pt">
    <w:name w:val="Основной текст (4) + 9 pt;Не полужирный"/>
    <w:basedOn w:val="4"/>
    <w:rsid w:val="003A0BE1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BE1"/>
    <w:pPr>
      <w:shd w:val="clear" w:color="auto" w:fill="FFFFFF"/>
      <w:spacing w:after="0" w:line="0" w:lineRule="atLeast"/>
    </w:pPr>
    <w:rPr>
      <w:rFonts w:eastAsia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A0BE1"/>
    <w:pPr>
      <w:shd w:val="clear" w:color="auto" w:fill="FFFFFF"/>
      <w:spacing w:after="0" w:line="0" w:lineRule="atLeast"/>
    </w:pPr>
    <w:rPr>
      <w:rFonts w:eastAsia="Times New Roman" w:cs="Times New Roman"/>
      <w:sz w:val="18"/>
      <w:szCs w:val="18"/>
    </w:rPr>
  </w:style>
  <w:style w:type="character" w:customStyle="1" w:styleId="FontStyle43">
    <w:name w:val="Font Style43"/>
    <w:rsid w:val="003A0BE1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rsid w:val="002C7C61"/>
  </w:style>
  <w:style w:type="character" w:customStyle="1" w:styleId="apple-converted-space">
    <w:name w:val="apple-converted-space"/>
    <w:rsid w:val="002C7C61"/>
  </w:style>
  <w:style w:type="paragraph" w:customStyle="1" w:styleId="c4">
    <w:name w:val="c4"/>
    <w:basedOn w:val="a"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D3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13B"/>
  </w:style>
  <w:style w:type="paragraph" w:styleId="a5">
    <w:name w:val="footer"/>
    <w:basedOn w:val="a"/>
    <w:link w:val="a6"/>
    <w:uiPriority w:val="99"/>
    <w:unhideWhenUsed/>
    <w:rsid w:val="00B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13B"/>
  </w:style>
  <w:style w:type="paragraph" w:customStyle="1" w:styleId="a7">
    <w:name w:val="Знак Знак Знак"/>
    <w:basedOn w:val="a"/>
    <w:rsid w:val="004368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CD2420"/>
    <w:pPr>
      <w:ind w:left="720"/>
      <w:contextualSpacing/>
    </w:pPr>
  </w:style>
  <w:style w:type="character" w:styleId="a9">
    <w:name w:val="Strong"/>
    <w:uiPriority w:val="22"/>
    <w:qFormat/>
    <w:rsid w:val="00A4022A"/>
    <w:rPr>
      <w:b/>
      <w:bCs/>
    </w:rPr>
  </w:style>
  <w:style w:type="table" w:styleId="aa">
    <w:name w:val="Table Grid"/>
    <w:basedOn w:val="a1"/>
    <w:rsid w:val="00A40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022A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61596B"/>
    <w:pPr>
      <w:suppressAutoHyphens/>
      <w:spacing w:after="0" w:line="100" w:lineRule="atLeast"/>
    </w:pPr>
    <w:rPr>
      <w:rFonts w:ascii="Calibri" w:eastAsia="Lucida Sans Unicode" w:hAnsi="Calibri" w:cs="Times New Roman"/>
      <w:lang w:eastAsia="zh-CN"/>
    </w:rPr>
  </w:style>
  <w:style w:type="character" w:customStyle="1" w:styleId="ad">
    <w:name w:val="Без интервала Знак"/>
    <w:link w:val="ac"/>
    <w:rsid w:val="0061596B"/>
    <w:rPr>
      <w:rFonts w:ascii="Calibri" w:eastAsia="Lucida Sans Unicode" w:hAnsi="Calibri" w:cs="Times New Roman"/>
      <w:lang w:eastAsia="zh-CN"/>
    </w:rPr>
  </w:style>
  <w:style w:type="paragraph" w:customStyle="1" w:styleId="Default">
    <w:name w:val="Default"/>
    <w:rsid w:val="003A0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3A0BE1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0BE1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49pt">
    <w:name w:val="Основной текст (4) + 9 pt;Не полужирный"/>
    <w:basedOn w:val="4"/>
    <w:rsid w:val="003A0BE1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BE1"/>
    <w:pPr>
      <w:shd w:val="clear" w:color="auto" w:fill="FFFFFF"/>
      <w:spacing w:after="0" w:line="0" w:lineRule="atLeast"/>
    </w:pPr>
    <w:rPr>
      <w:rFonts w:eastAsia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A0BE1"/>
    <w:pPr>
      <w:shd w:val="clear" w:color="auto" w:fill="FFFFFF"/>
      <w:spacing w:after="0" w:line="0" w:lineRule="atLeast"/>
    </w:pPr>
    <w:rPr>
      <w:rFonts w:eastAsia="Times New Roman" w:cs="Times New Roman"/>
      <w:sz w:val="18"/>
      <w:szCs w:val="18"/>
    </w:rPr>
  </w:style>
  <w:style w:type="character" w:customStyle="1" w:styleId="FontStyle43">
    <w:name w:val="Font Style43"/>
    <w:rsid w:val="003A0BE1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rsid w:val="002C7C61"/>
  </w:style>
  <w:style w:type="character" w:customStyle="1" w:styleId="apple-converted-space">
    <w:name w:val="apple-converted-space"/>
    <w:rsid w:val="002C7C61"/>
  </w:style>
  <w:style w:type="paragraph" w:customStyle="1" w:styleId="c4">
    <w:name w:val="c4"/>
    <w:basedOn w:val="a"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D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.infomarker.ru/top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proba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proba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2018-09-02T13:15:00Z</cp:lastPrinted>
  <dcterms:created xsi:type="dcterms:W3CDTF">2018-09-15T19:44:00Z</dcterms:created>
  <dcterms:modified xsi:type="dcterms:W3CDTF">2018-09-15T19:44:00Z</dcterms:modified>
</cp:coreProperties>
</file>