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№5»</w:t>
      </w: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городского округа Реутов</w:t>
      </w: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F4226B" w:rsidRPr="00F4226B" w:rsidRDefault="00F4226B" w:rsidP="00F4226B">
      <w:pPr>
        <w:spacing w:after="0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Директор МБОУ «СОШ №5»</w:t>
      </w:r>
    </w:p>
    <w:p w:rsidR="00F4226B" w:rsidRPr="00F4226B" w:rsidRDefault="00F4226B" w:rsidP="00F4226B">
      <w:pPr>
        <w:spacing w:after="0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____________И.К. Евдокимова</w:t>
      </w:r>
    </w:p>
    <w:p w:rsidR="00F4226B" w:rsidRPr="00F4226B" w:rsidRDefault="00F4226B" w:rsidP="00F4226B">
      <w:pPr>
        <w:spacing w:after="0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«_____» ________2018 г.</w:t>
      </w: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технологии</w:t>
      </w: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bookmarkStart w:id="0" w:name="_GoBack"/>
      <w:bookmarkEnd w:id="0"/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26B" w:rsidRPr="00F4226B" w:rsidRDefault="00F4226B" w:rsidP="00F422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26B">
        <w:rPr>
          <w:rFonts w:ascii="Times New Roman" w:hAnsi="Times New Roman" w:cs="Times New Roman"/>
          <w:color w:val="000000"/>
          <w:sz w:val="24"/>
          <w:szCs w:val="24"/>
        </w:rPr>
        <w:t>2018-2019 учебный год</w:t>
      </w:r>
    </w:p>
    <w:p w:rsidR="00C532C0" w:rsidRDefault="00C532C0" w:rsidP="00FB04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2C0" w:rsidRDefault="00C532C0" w:rsidP="00FB04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2C0" w:rsidRDefault="00C532C0" w:rsidP="00FB04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Планируемые результаты изучения учебного предмета «Технология» по блокам </w:t>
      </w:r>
    </w:p>
    <w:p w:rsidR="00C532C0" w:rsidRDefault="00C532C0" w:rsidP="00FB04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8"/>
        <w:gridCol w:w="2979"/>
        <w:gridCol w:w="3261"/>
        <w:gridCol w:w="3827"/>
        <w:gridCol w:w="2693"/>
      </w:tblGrid>
      <w:tr w:rsidR="00C532C0" w:rsidRPr="00C119BE" w:rsidTr="00F92A8B">
        <w:trPr>
          <w:trHeight w:val="28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737CB8" w:rsidRDefault="00C532C0" w:rsidP="00561F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CB8">
              <w:rPr>
                <w:rFonts w:ascii="Times New Roman" w:hAnsi="Times New Roman"/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737CB8" w:rsidRDefault="00C532C0" w:rsidP="00561F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CB8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737CB8" w:rsidRDefault="00C532C0" w:rsidP="00561F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37CB8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737CB8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737CB8" w:rsidRDefault="00C532C0" w:rsidP="00561F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CB8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</w:tr>
      <w:tr w:rsidR="00C532C0" w:rsidRPr="00C119BE" w:rsidTr="00F92A8B">
        <w:trPr>
          <w:trHeight w:val="612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C119BE" w:rsidRDefault="00C532C0" w:rsidP="00561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737CB8" w:rsidRDefault="00C532C0" w:rsidP="00561F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CB8">
              <w:rPr>
                <w:rFonts w:ascii="Times New Roman" w:hAnsi="Times New Roman"/>
                <w:b/>
                <w:sz w:val="26"/>
                <w:szCs w:val="26"/>
              </w:rPr>
              <w:t>ученик научится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737CB8" w:rsidRDefault="00C532C0" w:rsidP="00561F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7C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ученик получит возможность научиться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C119BE" w:rsidRDefault="00C532C0" w:rsidP="00561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C0" w:rsidRPr="00C119BE" w:rsidRDefault="00C532C0" w:rsidP="00561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C0" w:rsidRPr="00C119BE" w:rsidTr="00F92A8B">
        <w:trPr>
          <w:trHeight w:val="8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737CB8" w:rsidRDefault="00C532C0" w:rsidP="00561FEB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CB8">
              <w:rPr>
                <w:rFonts w:ascii="Times New Roman" w:hAnsi="Times New Roman"/>
                <w:b/>
                <w:sz w:val="24"/>
                <w:szCs w:val="24"/>
              </w:rPr>
              <w:t>Блок 1.</w:t>
            </w:r>
          </w:p>
          <w:p w:rsidR="00C532C0" w:rsidRPr="00C119BE" w:rsidRDefault="00C532C0" w:rsidP="00561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5A0947" w:rsidRDefault="00C532C0" w:rsidP="005A094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 xml:space="preserve">Характеризовать рекламу, виды ресурсов. </w:t>
            </w:r>
          </w:p>
          <w:p w:rsidR="00C532C0" w:rsidRPr="005A0947" w:rsidRDefault="00C532C0" w:rsidP="005A094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>Разъяснять  содержание понятий «технология», «технологический процесс», «потребность», «конструкция», «механизм», «проект».</w:t>
            </w:r>
          </w:p>
          <w:p w:rsidR="00C532C0" w:rsidRPr="005A0947" w:rsidRDefault="00C532C0" w:rsidP="005A094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>Объяснять технологическую схему.</w:t>
            </w:r>
          </w:p>
          <w:p w:rsidR="005A0947" w:rsidRDefault="00C532C0" w:rsidP="005A094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>Приводить произвольные примеры производственных технологий в сфере быта</w:t>
            </w:r>
          </w:p>
          <w:p w:rsidR="00C532C0" w:rsidRPr="005A0947" w:rsidRDefault="00C532C0" w:rsidP="005A0947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 xml:space="preserve">Анализировать опыт: </w:t>
            </w:r>
          </w:p>
          <w:p w:rsidR="00C532C0" w:rsidRPr="00737CB8" w:rsidRDefault="00C532C0" w:rsidP="00561FEB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- изучения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32C0" w:rsidRPr="00737CB8" w:rsidRDefault="00C532C0" w:rsidP="00561FEB">
            <w:pPr>
              <w:ind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- проведения испытания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2C0" w:rsidRPr="00C119BE" w:rsidRDefault="00C532C0" w:rsidP="00561FEB">
            <w:pPr>
              <w:ind w:right="-2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737CB8" w:rsidRDefault="00C532C0" w:rsidP="005A0947">
            <w:pPr>
              <w:tabs>
                <w:tab w:val="left" w:pos="17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C532C0" w:rsidRPr="00737CB8" w:rsidRDefault="00C532C0" w:rsidP="00561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пределять необходимые действи</w:t>
            </w:r>
            <w:proofErr w:type="gramStart"/>
            <w:r w:rsidRPr="00C119B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C119BE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оставлять план решения проблемы (выполнения проекта, проведения исследования);</w:t>
            </w:r>
          </w:p>
          <w:p w:rsidR="005A0947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 xml:space="preserve">амостоятельно указывать на информацию, нуждающуюся в проверке, предлагать и применять </w:t>
            </w:r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способ проверки достоверности информации;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532C0" w:rsidRPr="002C6254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вести диалог с другими людьми и</w:t>
            </w:r>
            <w:r w:rsidR="00B12666">
              <w:rPr>
                <w:rFonts w:ascii="Times New Roman" w:hAnsi="Times New Roman"/>
                <w:sz w:val="24"/>
                <w:szCs w:val="24"/>
              </w:rPr>
              <w:t xml:space="preserve"> достигать в нем </w:t>
            </w:r>
            <w:proofErr w:type="spellStart"/>
            <w:r w:rsidR="00B12666">
              <w:rPr>
                <w:rFonts w:ascii="Times New Roman" w:hAnsi="Times New Roman"/>
                <w:sz w:val="24"/>
                <w:szCs w:val="24"/>
              </w:rPr>
              <w:t>взаимопонимани</w:t>
            </w:r>
            <w:proofErr w:type="spellEnd"/>
            <w:r w:rsidRPr="005A0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32C0" w:rsidRPr="005A0947" w:rsidRDefault="00C532C0" w:rsidP="00B12666">
            <w:pPr>
              <w:ind w:left="34"/>
              <w:rPr>
                <w:rFonts w:eastAsia="Times New Roman"/>
                <w:lang w:eastAsia="ru-RU"/>
              </w:rPr>
            </w:pPr>
            <w:proofErr w:type="spellStart"/>
            <w:r w:rsidRPr="005A0947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5A0947">
              <w:rPr>
                <w:rFonts w:ascii="Times New Roman" w:hAnsi="Times New Roman"/>
                <w:sz w:val="24"/>
                <w:szCs w:val="24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</w:t>
            </w:r>
          </w:p>
        </w:tc>
      </w:tr>
      <w:tr w:rsidR="00C532C0" w:rsidRPr="00C119BE" w:rsidTr="00F92A8B">
        <w:trPr>
          <w:trHeight w:val="24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737CB8" w:rsidRDefault="00C532C0" w:rsidP="00561FEB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2.</w:t>
            </w:r>
          </w:p>
          <w:p w:rsidR="00C532C0" w:rsidRPr="00C119BE" w:rsidRDefault="00C532C0" w:rsidP="00561FE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C119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>Составлять: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- техническое задание,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 xml:space="preserve">- памятку, 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 xml:space="preserve">-инструкцию, 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-технологическую карту</w:t>
            </w:r>
          </w:p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 xml:space="preserve">Осуществлять: 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-сборку моделей с помощью образовательного конструктора,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lastRenderedPageBreak/>
              <w:t>- выбор товара в модельной ситуации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B8">
              <w:rPr>
                <w:rFonts w:ascii="Times New Roman" w:hAnsi="Times New Roman"/>
                <w:sz w:val="24"/>
                <w:szCs w:val="24"/>
              </w:rPr>
              <w:t>- сохранение информации в формах описания, схемы, эскиза, фотографии</w:t>
            </w:r>
          </w:p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>Конструировать модель по заданному прототипу</w:t>
            </w:r>
          </w:p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t>Осуществлять корректное применение/хранение произвольно  заданного продукта на основе информации производителя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опыт: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-проведения испытания, анализа, модернизации модели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-разработки конструкции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-изготовления информационного продукта по заданному алгоритму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47">
              <w:rPr>
                <w:rFonts w:ascii="Times New Roman" w:eastAsiaTheme="minorHAnsi" w:hAnsi="Times New Roman"/>
                <w:sz w:val="24"/>
                <w:szCs w:val="24"/>
              </w:rPr>
              <w:t>проводить оценку и испытание полученного продукта;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47">
              <w:rPr>
                <w:rFonts w:ascii="Times New Roman" w:eastAsiaTheme="minorHAnsi" w:hAnsi="Times New Roman"/>
                <w:sz w:val="24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47">
              <w:rPr>
                <w:rFonts w:ascii="Times New Roman" w:eastAsiaTheme="minorHAnsi" w:hAnsi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изображения;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47">
              <w:rPr>
                <w:rFonts w:ascii="Times New Roman" w:eastAsiaTheme="minorHAnsi" w:hAnsi="Times New Roman"/>
                <w:sz w:val="24"/>
                <w:szCs w:val="24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продукта;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C532C0" w:rsidRPr="00737CB8" w:rsidRDefault="00C532C0" w:rsidP="00561FEB">
            <w:pPr>
              <w:pStyle w:val="a3"/>
              <w:ind w:left="178" w:hanging="1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tab/>
              <w:t>изготовление информационного продукта по заданному алгоритму в заданной оболочке;</w:t>
            </w:r>
          </w:p>
          <w:p w:rsidR="00C532C0" w:rsidRPr="005A0947" w:rsidRDefault="00C532C0" w:rsidP="005A094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47">
              <w:rPr>
                <w:rFonts w:ascii="Times New Roman" w:eastAsiaTheme="minorHAnsi" w:hAnsi="Times New Roman"/>
                <w:sz w:val="24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C532C0" w:rsidRPr="002C6254" w:rsidRDefault="00C532C0" w:rsidP="00561FEB">
            <w:pPr>
              <w:pStyle w:val="a3"/>
              <w:ind w:left="178" w:hanging="14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37CB8">
              <w:rPr>
                <w:rFonts w:ascii="Times New Roman" w:eastAsiaTheme="minorHAnsi" w:hAnsi="Times New Roman"/>
                <w:sz w:val="24"/>
                <w:szCs w:val="24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C119BE" w:rsidRDefault="00C532C0" w:rsidP="005A0947">
            <w:pPr>
              <w:tabs>
                <w:tab w:val="left" w:pos="17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выявлять и формулировать проблему, требующую технологического решения;</w:t>
            </w:r>
          </w:p>
          <w:p w:rsidR="00C532C0" w:rsidRPr="00C119BE" w:rsidRDefault="00C532C0" w:rsidP="005A0947">
            <w:pPr>
              <w:tabs>
                <w:tab w:val="left" w:pos="17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</w:t>
            </w:r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разрабатывать технологию на основе базовой технологии;</w:t>
            </w:r>
          </w:p>
          <w:p w:rsidR="00C532C0" w:rsidRPr="00C119BE" w:rsidRDefault="00C532C0" w:rsidP="005A0947">
            <w:pPr>
              <w:tabs>
                <w:tab w:val="left" w:pos="17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t>технологизировать</w:t>
            </w:r>
            <w:proofErr w:type="spellEnd"/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C532C0" w:rsidRPr="00C119BE" w:rsidRDefault="00C532C0" w:rsidP="005A0947">
            <w:pPr>
              <w:tabs>
                <w:tab w:val="left" w:pos="17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  <w:p w:rsidR="00C532C0" w:rsidRPr="00C119BE" w:rsidRDefault="00C532C0" w:rsidP="00561F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решения проблемы (выполнения проекта, проведения исследования);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 xml:space="preserve">описывать свой опыт, оформляя его для передачи другим людям в </w:t>
            </w:r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виде технологии решения практических задач определенного класса;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      </w:r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зрения);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задачи.</w:t>
            </w:r>
          </w:p>
          <w:p w:rsidR="00C532C0" w:rsidRPr="00C119BE" w:rsidRDefault="00C532C0" w:rsidP="00561F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C119BE" w:rsidRDefault="00C532C0" w:rsidP="00561F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119BE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</w:t>
            </w:r>
          </w:p>
        </w:tc>
      </w:tr>
      <w:tr w:rsidR="00C532C0" w:rsidRPr="00C119BE" w:rsidTr="00F92A8B">
        <w:trPr>
          <w:trHeight w:val="8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737CB8" w:rsidRDefault="00C532C0" w:rsidP="00561FEB">
            <w:pPr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3.</w:t>
            </w:r>
          </w:p>
          <w:p w:rsidR="00C532C0" w:rsidRPr="00C119BE" w:rsidRDefault="00C532C0" w:rsidP="00561FE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9BE">
              <w:rPr>
                <w:rFonts w:ascii="Times New Roman" w:hAnsi="Times New Roman"/>
                <w:sz w:val="24"/>
                <w:szCs w:val="24"/>
              </w:rPr>
              <w:t xml:space="preserve">Построение образовательных траекторий и планов в области </w:t>
            </w:r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lastRenderedPageBreak/>
              <w:t>Называть предприятия региона проживания, приводить примеры функций работников этих предприятий</w:t>
            </w:r>
          </w:p>
          <w:p w:rsidR="00C532C0" w:rsidRPr="005A0947" w:rsidRDefault="00C532C0" w:rsidP="005A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группы профессий, обслуживающих технологии в сферах производства и обработки материалов, продуктов питания, сервиса, информационной сфере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C119BE" w:rsidRDefault="00C532C0" w:rsidP="005A0947">
            <w:pPr>
              <w:tabs>
                <w:tab w:val="left" w:pos="32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t>редлагать альтернативные варианты траекторий профессионального образования для занятия заданных должностей;</w:t>
            </w:r>
          </w:p>
          <w:p w:rsidR="00C532C0" w:rsidRPr="00C119BE" w:rsidRDefault="00C532C0" w:rsidP="005A0947">
            <w:pPr>
              <w:tabs>
                <w:tab w:val="left" w:pos="32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  <w:r w:rsidRPr="00C119BE">
              <w:rPr>
                <w:rFonts w:ascii="Times New Roman" w:eastAsia="Times New Roman" w:hAnsi="Times New Roman"/>
                <w:sz w:val="24"/>
                <w:szCs w:val="24"/>
              </w:rPr>
              <w:t>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C532C0" w:rsidRPr="00C119BE" w:rsidRDefault="00C532C0" w:rsidP="00561F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предлагать действия, указывая и </w:t>
            </w:r>
            <w:r w:rsidRPr="00C119BE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обосновывая логическую последовательность шагов);</w:t>
            </w:r>
          </w:p>
          <w:p w:rsidR="00C532C0" w:rsidRPr="00C119BE" w:rsidRDefault="00C532C0" w:rsidP="005A0947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C532C0" w:rsidRPr="002C6254" w:rsidRDefault="00C532C0" w:rsidP="005A0947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19BE">
              <w:rPr>
                <w:rFonts w:ascii="Times New Roman" w:hAnsi="Times New Roman"/>
                <w:sz w:val="24"/>
                <w:szCs w:val="24"/>
              </w:rPr>
              <w:t>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C0" w:rsidRPr="005A0947" w:rsidRDefault="00C532C0" w:rsidP="005A0947">
            <w:pPr>
              <w:rPr>
                <w:rFonts w:ascii="Times New Roman" w:hAnsi="Times New Roman"/>
                <w:sz w:val="24"/>
                <w:szCs w:val="24"/>
              </w:rPr>
            </w:pPr>
            <w:r w:rsidRPr="005A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и способность обучающихся к саморазвитию и самообразованию на </w:t>
            </w:r>
            <w:r w:rsidRPr="005A0947">
              <w:rPr>
                <w:rFonts w:ascii="Times New Roman" w:hAnsi="Times New Roman"/>
                <w:sz w:val="24"/>
                <w:szCs w:val="24"/>
              </w:rPr>
              <w:lastRenderedPageBreak/>
              <w:t>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C532C0" w:rsidRPr="00C119BE" w:rsidRDefault="00C532C0" w:rsidP="00561FEB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C532C0" w:rsidRDefault="00C532C0" w:rsidP="00C532C0">
      <w:pPr>
        <w:tabs>
          <w:tab w:val="num" w:pos="1440"/>
        </w:tabs>
        <w:spacing w:after="0"/>
        <w:ind w:left="1440"/>
        <w:jc w:val="center"/>
        <w:rPr>
          <w:rFonts w:ascii="Times New Roman" w:eastAsia="Times New Roman" w:hAnsi="Times New Roman"/>
          <w:b/>
          <w:color w:val="262626"/>
          <w:sz w:val="28"/>
          <w:szCs w:val="28"/>
        </w:rPr>
      </w:pPr>
    </w:p>
    <w:p w:rsidR="00E21D17" w:rsidRDefault="00E21D17" w:rsidP="00E21D17">
      <w:pPr>
        <w:tabs>
          <w:tab w:val="num" w:pos="1440"/>
        </w:tabs>
        <w:spacing w:after="0"/>
        <w:ind w:left="1440"/>
        <w:jc w:val="center"/>
        <w:rPr>
          <w:rFonts w:ascii="Times New Roman" w:eastAsia="Times New Roman" w:hAnsi="Times New Roman"/>
          <w:b/>
          <w:color w:val="262626"/>
          <w:sz w:val="24"/>
          <w:szCs w:val="24"/>
        </w:rPr>
      </w:pPr>
      <w:r w:rsidRPr="006C12F4">
        <w:rPr>
          <w:rFonts w:ascii="Times New Roman" w:eastAsia="Times New Roman" w:hAnsi="Times New Roman"/>
          <w:b/>
          <w:color w:val="262626"/>
          <w:sz w:val="24"/>
          <w:szCs w:val="24"/>
        </w:rPr>
        <w:t>Содержание учебного предмета технология</w:t>
      </w:r>
      <w:r w:rsidRPr="00172E3C">
        <w:rPr>
          <w:rFonts w:ascii="Times New Roman" w:eastAsia="Times New Roman" w:hAnsi="Times New Roman"/>
          <w:b/>
          <w:color w:val="262626"/>
          <w:sz w:val="24"/>
          <w:szCs w:val="24"/>
        </w:rPr>
        <w:t xml:space="preserve"> 5 класс</w:t>
      </w:r>
    </w:p>
    <w:p w:rsidR="005A0947" w:rsidRPr="006C12F4" w:rsidRDefault="005A0947" w:rsidP="00E21D17">
      <w:pPr>
        <w:tabs>
          <w:tab w:val="num" w:pos="1440"/>
        </w:tabs>
        <w:spacing w:after="0"/>
        <w:ind w:left="1440"/>
        <w:jc w:val="center"/>
        <w:rPr>
          <w:rFonts w:ascii="Times New Roman" w:eastAsia="Times New Roman" w:hAnsi="Times New Roman"/>
          <w:b/>
          <w:color w:val="262626"/>
          <w:sz w:val="24"/>
          <w:szCs w:val="24"/>
        </w:rPr>
      </w:pPr>
    </w:p>
    <w:p w:rsidR="00E21D17" w:rsidRPr="006C12F4" w:rsidRDefault="00E21D17" w:rsidP="00E21D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F4">
        <w:rPr>
          <w:rFonts w:ascii="Times New Roman" w:hAnsi="Times New Roman"/>
          <w:sz w:val="24"/>
          <w:szCs w:val="24"/>
        </w:rPr>
        <w:t>Содержание деятельности предмета «Технология» выстроено в структуре трех блоков, обеспечивая получение заявленных результатов.</w:t>
      </w:r>
    </w:p>
    <w:p w:rsidR="00E21D17" w:rsidRPr="006C12F4" w:rsidRDefault="00E21D17" w:rsidP="00E21D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C12F4">
        <w:rPr>
          <w:rFonts w:ascii="Times New Roman" w:hAnsi="Times New Roman"/>
          <w:b/>
          <w:sz w:val="24"/>
          <w:szCs w:val="24"/>
          <w:u w:val="single"/>
        </w:rPr>
        <w:t>Первый блок</w:t>
      </w:r>
      <w:r w:rsidRPr="006C12F4">
        <w:rPr>
          <w:rFonts w:ascii="Times New Roman" w:hAnsi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закономерности.</w:t>
      </w:r>
    </w:p>
    <w:p w:rsidR="00E21D17" w:rsidRPr="006C12F4" w:rsidRDefault="00E21D17" w:rsidP="00F92A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12F4">
        <w:rPr>
          <w:rFonts w:ascii="Times New Roman" w:eastAsia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развития.</w:t>
      </w:r>
    </w:p>
    <w:p w:rsidR="00E21D17" w:rsidRPr="006C12F4" w:rsidRDefault="00E21D17" w:rsidP="00F92A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F4">
        <w:rPr>
          <w:rFonts w:ascii="Times New Roman" w:hAnsi="Times New Roman"/>
          <w:sz w:val="24"/>
          <w:szCs w:val="24"/>
        </w:rPr>
        <w:t>Потребности и технологии. Потребности. Иерархия потребностей. Общественные потребности. Потребности и цели.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6C12F4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6C12F4">
        <w:rPr>
          <w:rFonts w:ascii="Times New Roman" w:hAnsi="Times New Roman"/>
          <w:sz w:val="24"/>
          <w:szCs w:val="24"/>
        </w:rPr>
        <w:t xml:space="preserve"> научных идей.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>Производственные технологии. Промышленные технологии.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 Материалы, изменившие мир. Технологии получения материалов. Современные материалы.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>Технологии сферы услуг. Современные промышленные технологии получения продуктов питания.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 Технологии в сфере быта. Экология жилья. Технологии содержания жилья. Хранение продовольственных и непродовольственных продуктов. Энергетическое обеспечение нашего дома. Электроприборы.</w:t>
      </w:r>
      <w:r w:rsidR="00F92A8B">
        <w:rPr>
          <w:rFonts w:ascii="Times New Roman" w:hAnsi="Times New Roman"/>
          <w:sz w:val="24"/>
          <w:szCs w:val="24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>Способы обработки продуктов питания и потребительские качества пищи. Культура потребления (выбор продукта).</w:t>
      </w:r>
    </w:p>
    <w:p w:rsidR="00E21D17" w:rsidRPr="006C12F4" w:rsidRDefault="00E21D17" w:rsidP="00E21D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2F4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Второй блок</w:t>
      </w:r>
      <w:r w:rsidRPr="006C12F4">
        <w:rPr>
          <w:rFonts w:ascii="Times New Roman" w:eastAsia="Times New Roman" w:hAnsi="Times New Roman"/>
          <w:sz w:val="24"/>
          <w:szCs w:val="24"/>
        </w:rPr>
        <w:t xml:space="preserve"> содержания позволяет </w:t>
      </w:r>
      <w:proofErr w:type="gramStart"/>
      <w:r w:rsidRPr="006C12F4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6C12F4">
        <w:rPr>
          <w:rFonts w:ascii="Times New Roman" w:eastAsia="Times New Roman" w:hAnsi="Times New Roman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21D17" w:rsidRPr="006C12F4" w:rsidRDefault="00E21D17" w:rsidP="00F92A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C12F4">
        <w:rPr>
          <w:rFonts w:ascii="Times New Roman" w:eastAsia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</w:t>
      </w:r>
      <w:r w:rsidRPr="006C12F4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E21D17" w:rsidRPr="006C12F4" w:rsidRDefault="00E21D17" w:rsidP="00F92A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2F4">
        <w:rPr>
          <w:rFonts w:ascii="Times New Roman" w:eastAsia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E21D17" w:rsidRPr="006C12F4" w:rsidRDefault="00F92A8B" w:rsidP="00F92A8B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21D17" w:rsidRPr="006C12F4">
        <w:rPr>
          <w:rFonts w:ascii="Times New Roman" w:eastAsia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21D17" w:rsidRPr="006C12F4" w:rsidRDefault="00F92A8B" w:rsidP="00F92A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21D17" w:rsidRPr="006C12F4">
        <w:rPr>
          <w:rFonts w:ascii="Times New Roman" w:eastAsia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E21D17" w:rsidRPr="006C12F4" w:rsidRDefault="00E21D17" w:rsidP="00F92A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12F4">
        <w:rPr>
          <w:rFonts w:ascii="Times New Roman" w:eastAsia="Times New Roman" w:hAnsi="Times New Roman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6C12F4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6C12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21D17" w:rsidRPr="006C12F4" w:rsidRDefault="00E21D17" w:rsidP="00F92A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12F4">
        <w:rPr>
          <w:rFonts w:ascii="Times New Roman" w:eastAsia="Times New Roman" w:hAnsi="Times New Roman"/>
          <w:sz w:val="24"/>
          <w:szCs w:val="24"/>
        </w:rPr>
        <w:t>Способы представления технологической информации. Эскизы и чертежи. Технологическая карта. Алгоритм. Инструкция. Техники проектирования, конструирования, моделирования. Способы выявления потребностей. Методы принятия решения. Анализ альтернативных ресурсов. Способы соединения деталей. Технологический узел. Понятие модели. Моделирование. Логика построения и особенности разработки отдельных видов проектов. Составление технологической карты известного технологического процесса. 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рабочих инструментов. Разработка и создание изделия. Изготовление материального продукта с применением элементарных инструментов.</w:t>
      </w:r>
    </w:p>
    <w:p w:rsidR="00E21D17" w:rsidRPr="006C12F4" w:rsidRDefault="00E21D17" w:rsidP="00E21D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F4">
        <w:rPr>
          <w:rFonts w:ascii="Times New Roman" w:hAnsi="Times New Roman"/>
          <w:b/>
          <w:sz w:val="24"/>
          <w:szCs w:val="24"/>
          <w:u w:val="single"/>
        </w:rPr>
        <w:t>Третий блок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C12F4">
        <w:rPr>
          <w:rFonts w:ascii="Times New Roman" w:hAnsi="Times New Roman"/>
          <w:sz w:val="24"/>
          <w:szCs w:val="24"/>
        </w:rPr>
        <w:t xml:space="preserve">содержания в 5 классе </w:t>
      </w:r>
      <w:r w:rsidRPr="006C12F4">
        <w:rPr>
          <w:rFonts w:ascii="Times New Roman" w:hAnsi="Times New Roman"/>
          <w:sz w:val="24"/>
          <w:szCs w:val="24"/>
          <w:u w:val="single"/>
        </w:rPr>
        <w:t>носит ознакомительный характер</w:t>
      </w:r>
      <w:r w:rsidRPr="006C12F4">
        <w:rPr>
          <w:rFonts w:ascii="Times New Roman" w:hAnsi="Times New Roman"/>
          <w:sz w:val="24"/>
          <w:szCs w:val="24"/>
        </w:rPr>
        <w:t xml:space="preserve"> и обеспечивает обучающегося информацией о профессиональной деятельности, в контексте современных производственных технологий и проходит сквозной линией по всем разделам  предмета «Технология».</w:t>
      </w:r>
    </w:p>
    <w:p w:rsidR="00E21D17" w:rsidRPr="006C12F4" w:rsidRDefault="00E21D17" w:rsidP="00F92A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12F4">
        <w:rPr>
          <w:rFonts w:ascii="Times New Roman" w:eastAsia="Times New Roman" w:hAnsi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E21D17" w:rsidRDefault="00E21D17" w:rsidP="00F92A8B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C12F4">
        <w:rPr>
          <w:rFonts w:ascii="Times New Roman" w:eastAsia="Times New Roman" w:hAnsi="Times New Roman"/>
          <w:sz w:val="24"/>
          <w:szCs w:val="24"/>
        </w:rPr>
        <w:t>Учащиеся  знакомятся  с  различными профессиями, с предприятиями региона их проживания, работающие на основе современных производственных технологий.</w:t>
      </w:r>
    </w:p>
    <w:p w:rsidR="00E21D17" w:rsidRDefault="00E21D17" w:rsidP="00E21D1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15169" w:type="dxa"/>
        <w:tblInd w:w="-318" w:type="dxa"/>
        <w:tblLook w:val="04A0" w:firstRow="1" w:lastRow="0" w:firstColumn="1" w:lastColumn="0" w:noHBand="0" w:noVBand="1"/>
      </w:tblPr>
      <w:tblGrid>
        <w:gridCol w:w="3403"/>
        <w:gridCol w:w="9923"/>
        <w:gridCol w:w="1843"/>
      </w:tblGrid>
      <w:tr w:rsidR="00E21D17" w:rsidTr="005A0947">
        <w:tc>
          <w:tcPr>
            <w:tcW w:w="3403" w:type="dxa"/>
          </w:tcPr>
          <w:p w:rsidR="00E21D17" w:rsidRDefault="00E21D1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9923" w:type="dxa"/>
          </w:tcPr>
          <w:p w:rsidR="00E21D17" w:rsidRDefault="00E21D1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E21D17" w:rsidRDefault="00E21D1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1D17" w:rsidTr="005A0947">
        <w:tc>
          <w:tcPr>
            <w:tcW w:w="3403" w:type="dxa"/>
          </w:tcPr>
          <w:p w:rsidR="00E21D17" w:rsidRPr="00E21D17" w:rsidRDefault="00E21D17" w:rsidP="00E21D17">
            <w:pPr>
              <w:tabs>
                <w:tab w:val="left" w:pos="36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1.</w:t>
            </w:r>
            <w:r w:rsidRPr="002D19FA">
              <w:rPr>
                <w:rFonts w:eastAsia="Calibri"/>
                <w:b/>
              </w:rPr>
              <w:t xml:space="preserve"> </w:t>
            </w:r>
            <w:r w:rsidRPr="00E21D17">
              <w:rPr>
                <w:rFonts w:ascii="Times New Roman" w:eastAsia="Calibri" w:hAnsi="Times New Roman" w:cs="Times New Roman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9923" w:type="dxa"/>
          </w:tcPr>
          <w:p w:rsidR="00E21D17" w:rsidRPr="002D19FA" w:rsidRDefault="00E21D17" w:rsidP="00E21D17">
            <w:pPr>
              <w:pStyle w:val="a5"/>
              <w:jc w:val="both"/>
              <w:rPr>
                <w:b/>
              </w:rPr>
            </w:pPr>
            <w:proofErr w:type="gramStart"/>
            <w:r w:rsidRPr="002D19FA">
              <w:rPr>
                <w:b/>
                <w:i/>
              </w:rPr>
              <w:t>Запуск первого проекта «Приготовление воскресного завтрака для семьи»</w:t>
            </w:r>
            <w:r>
              <w:rPr>
                <w:b/>
                <w:i/>
              </w:rPr>
              <w:t>)</w:t>
            </w:r>
            <w:r w:rsidRPr="002D19FA">
              <w:rPr>
                <w:b/>
              </w:rPr>
              <w:t>.</w:t>
            </w:r>
            <w:proofErr w:type="gramEnd"/>
          </w:p>
          <w:p w:rsidR="00E21D17" w:rsidRPr="00EB5C0D" w:rsidRDefault="00E21D17" w:rsidP="00E21D17">
            <w:pPr>
              <w:pStyle w:val="a5"/>
              <w:jc w:val="both"/>
            </w:pPr>
            <w:r w:rsidRPr="00EB5C0D">
              <w:t>Технологии сельского хозяйства.</w:t>
            </w:r>
          </w:p>
          <w:p w:rsidR="00E21D17" w:rsidRDefault="00E21D17" w:rsidP="00E21D17">
            <w:pPr>
              <w:pStyle w:val="a5"/>
              <w:jc w:val="both"/>
              <w:rPr>
                <w:rFonts w:eastAsia="Calibri"/>
              </w:rPr>
            </w:pPr>
            <w:r w:rsidRPr="00EB5C0D">
              <w:t xml:space="preserve">Современные промышленные технологии получения продуктов питания. Технологии в сфере быта. </w:t>
            </w:r>
            <w:r w:rsidRPr="00EB5C0D">
              <w:rPr>
                <w:rFonts w:eastAsia="Calibri"/>
              </w:rPr>
              <w:t xml:space="preserve"> Способы обработки продуктов питания и потребительские качества пищи. Культура потребления: выбор продукта/услуги. </w:t>
            </w:r>
          </w:p>
          <w:p w:rsidR="00E21D17" w:rsidRPr="00EB5C0D" w:rsidRDefault="00E21D17" w:rsidP="00E21D17">
            <w:pPr>
              <w:pStyle w:val="a5"/>
              <w:jc w:val="both"/>
            </w:pPr>
            <w:r w:rsidRPr="00EB5C0D">
              <w:rPr>
                <w:rFonts w:eastAsia="Calibri"/>
              </w:rPr>
              <w:t xml:space="preserve">Понятие технологии. Цикл жизни технологии. Материальные технологии, информационные технологии. </w:t>
            </w:r>
            <w:r w:rsidRPr="00EB5C0D">
              <w:t xml:space="preserve">Технологический процесс, его параметры, сырье, ресурсы, результат.  Виды ресурсов. Способы получения ресурсов. Взаимозаменяемость ресурсов. Ограниченность ресурсов. </w:t>
            </w:r>
          </w:p>
          <w:p w:rsidR="00E21D17" w:rsidRPr="00EB5C0D" w:rsidRDefault="00E21D17" w:rsidP="00E21D17">
            <w:pPr>
              <w:pStyle w:val="a5"/>
              <w:jc w:val="both"/>
            </w:pPr>
            <w:r w:rsidRPr="00EB5C0D">
              <w:t xml:space="preserve">Условия реализации технологического процесса. Побочные эффекты реализации технологического процесса. Технология в контексте производства. Производственные технологии. Промышленные технологии. </w:t>
            </w:r>
          </w:p>
          <w:p w:rsidR="00E21D17" w:rsidRPr="002D19FA" w:rsidRDefault="00E21D17" w:rsidP="00E21D17">
            <w:pPr>
              <w:pStyle w:val="a5"/>
              <w:jc w:val="both"/>
              <w:rPr>
                <w:rFonts w:eastAsia="Calibri"/>
                <w:b/>
              </w:rPr>
            </w:pPr>
            <w:r w:rsidRPr="002D19FA">
              <w:rPr>
                <w:rFonts w:eastAsia="Calibri"/>
                <w:b/>
                <w:i/>
              </w:rPr>
              <w:lastRenderedPageBreak/>
              <w:t>Защита проекта</w:t>
            </w:r>
            <w:r w:rsidRPr="002D19FA">
              <w:rPr>
                <w:rFonts w:eastAsia="Calibri"/>
                <w:b/>
              </w:rPr>
              <w:t>.</w:t>
            </w:r>
          </w:p>
          <w:p w:rsidR="00E21D17" w:rsidRPr="00EB5C0D" w:rsidRDefault="00E21D17" w:rsidP="00E21D17">
            <w:pPr>
              <w:pStyle w:val="a5"/>
              <w:jc w:val="both"/>
              <w:rPr>
                <w:rFonts w:eastAsia="Calibri"/>
              </w:rPr>
            </w:pPr>
            <w:r w:rsidRPr="00EB5C0D">
              <w:rPr>
                <w:rFonts w:eastAsia="Calibri"/>
              </w:rPr>
              <w:t xml:space="preserve">Потребности и технологии. Потребности. Иерархия потребностей. Общественные потребности/ Потребности и цели. Развитие потребностей и развитие технологий. </w:t>
            </w:r>
          </w:p>
          <w:p w:rsidR="00E21D17" w:rsidRDefault="00E21D17" w:rsidP="005A0947">
            <w:pPr>
              <w:pStyle w:val="a5"/>
              <w:jc w:val="both"/>
              <w:rPr>
                <w:b/>
                <w:color w:val="000000"/>
              </w:rPr>
            </w:pPr>
            <w:r w:rsidRPr="00EB5C0D">
              <w:rPr>
                <w:rFonts w:eastAsia="Calibri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</w:tc>
        <w:tc>
          <w:tcPr>
            <w:tcW w:w="1843" w:type="dxa"/>
          </w:tcPr>
          <w:p w:rsidR="00E21D17" w:rsidRPr="00E21D17" w:rsidRDefault="00E21D1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 часов</w:t>
            </w:r>
          </w:p>
        </w:tc>
      </w:tr>
      <w:tr w:rsidR="00E21D17" w:rsidTr="005A0947">
        <w:tc>
          <w:tcPr>
            <w:tcW w:w="3403" w:type="dxa"/>
          </w:tcPr>
          <w:p w:rsidR="00E21D17" w:rsidRPr="00E21D17" w:rsidRDefault="00E21D17" w:rsidP="00E21D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2.</w:t>
            </w:r>
            <w:r w:rsidRPr="005A094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технологической культуры и проектно-технологического мышления учащихся</w:t>
            </w:r>
          </w:p>
        </w:tc>
        <w:tc>
          <w:tcPr>
            <w:tcW w:w="9923" w:type="dxa"/>
          </w:tcPr>
          <w:p w:rsidR="005A0947" w:rsidRPr="0005773F" w:rsidRDefault="005A0947" w:rsidP="005A0947">
            <w:pPr>
              <w:pStyle w:val="a5"/>
              <w:jc w:val="both"/>
              <w:rPr>
                <w:b/>
                <w:i/>
                <w:u w:val="single"/>
              </w:rPr>
            </w:pPr>
            <w:r w:rsidRPr="002D19FA">
              <w:rPr>
                <w:b/>
                <w:i/>
              </w:rPr>
              <w:t>Запуск второго творческого проекта</w:t>
            </w:r>
            <w:r>
              <w:rPr>
                <w:b/>
                <w:i/>
              </w:rPr>
              <w:t xml:space="preserve"> «Наряд для семейного завтрака»</w:t>
            </w:r>
            <w:r w:rsidRPr="0005773F">
              <w:rPr>
                <w:rFonts w:eastAsia="Calibri"/>
                <w:b/>
                <w:i/>
              </w:rPr>
              <w:t>.</w:t>
            </w:r>
          </w:p>
          <w:p w:rsidR="005A0947" w:rsidRDefault="005A0947" w:rsidP="005A0947">
            <w:pPr>
              <w:pStyle w:val="a5"/>
              <w:jc w:val="both"/>
            </w:pPr>
            <w:r w:rsidRPr="00EB5C0D">
              <w:t xml:space="preserve">Способы представления технической и технологической информации. Техническое задание. Технические условия.  Эскизы и чертежи.  </w:t>
            </w:r>
          </w:p>
          <w:p w:rsidR="005A0947" w:rsidRDefault="005A0947" w:rsidP="005A0947">
            <w:pPr>
              <w:pStyle w:val="a5"/>
              <w:jc w:val="both"/>
            </w:pPr>
            <w:r w:rsidRPr="00EB5C0D">
              <w:t>Порядок действий по проектированию конструкции / механизма, удовлетворяюще</w:t>
            </w:r>
            <w:proofErr w:type="gramStart"/>
            <w:r w:rsidRPr="00EB5C0D">
              <w:t>й(</w:t>
            </w:r>
            <w:proofErr w:type="gramEnd"/>
            <w:r w:rsidRPr="00EB5C0D">
              <w:t>-его) заданным условиям. Моделирование.  Функции моделей. Использование моделей в процессе проектирования технологической системы.</w:t>
            </w:r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t>Технологическая карта.  Алгоритм. Инструкция. Описание систем и процессов с помощью блок-схем.</w:t>
            </w:r>
          </w:p>
          <w:p w:rsidR="005A0947" w:rsidRDefault="005A0947" w:rsidP="005A0947">
            <w:pPr>
              <w:pStyle w:val="a5"/>
              <w:jc w:val="both"/>
            </w:pPr>
            <w:r w:rsidRPr="00EB5C0D">
              <w:t xml:space="preserve">Порядок действий по сборке конструкции. Способы соединения деталей. </w:t>
            </w:r>
          </w:p>
          <w:p w:rsidR="005A0947" w:rsidRDefault="005A0947" w:rsidP="005A0947">
            <w:pPr>
              <w:pStyle w:val="a5"/>
              <w:jc w:val="both"/>
            </w:pPr>
            <w:r w:rsidRPr="00EB5C0D">
              <w:t>Технологический узел. Понятие модели.</w:t>
            </w:r>
          </w:p>
          <w:p w:rsidR="005A0947" w:rsidRDefault="005A0947" w:rsidP="005A0947">
            <w:pPr>
              <w:pStyle w:val="a5"/>
              <w:jc w:val="both"/>
            </w:pPr>
            <w:r w:rsidRPr="00EB5C0D">
              <w:t xml:space="preserve">Конструкции.  Основные характеристики конструкций. </w:t>
            </w:r>
          </w:p>
          <w:p w:rsidR="005A0947" w:rsidRPr="0005773F" w:rsidRDefault="005A0947" w:rsidP="005A0947">
            <w:pPr>
              <w:pStyle w:val="a5"/>
              <w:jc w:val="both"/>
            </w:pPr>
            <w:r w:rsidRPr="0005773F">
              <w:t xml:space="preserve">Сборка моделей.  Исследование характеристик конструкций. Проектирование и конструирование моделей по известному прототипу.  Испытания, анализ, варианты модернизации. Модернизация продукта.  </w:t>
            </w:r>
          </w:p>
          <w:p w:rsidR="005A0947" w:rsidRPr="0005773F" w:rsidRDefault="005A0947" w:rsidP="005A0947">
            <w:pPr>
              <w:pStyle w:val="a5"/>
              <w:jc w:val="both"/>
              <w:rPr>
                <w:b/>
                <w:i/>
              </w:rPr>
            </w:pPr>
            <w:r w:rsidRPr="0005773F">
              <w:rPr>
                <w:b/>
                <w:i/>
              </w:rPr>
              <w:t>Защита проекта.</w:t>
            </w:r>
          </w:p>
          <w:p w:rsidR="005A0947" w:rsidRPr="0005773F" w:rsidRDefault="005A0947" w:rsidP="005A0947">
            <w:pPr>
              <w:pStyle w:val="a5"/>
              <w:jc w:val="both"/>
              <w:rPr>
                <w:i/>
              </w:rPr>
            </w:pPr>
            <w:r w:rsidRPr="00F92A8B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Запуск третьего проекта</w:t>
            </w:r>
            <w:r w:rsidRPr="0005773F">
              <w:rPr>
                <w:rStyle w:val="Sylfaen"/>
                <w:rFonts w:eastAsia="Sylfaen"/>
                <w:i/>
              </w:rPr>
              <w:t xml:space="preserve"> «</w:t>
            </w:r>
            <w:r w:rsidRPr="0005773F">
              <w:rPr>
                <w:rFonts w:eastAsia="Calibri"/>
                <w:i/>
              </w:rPr>
              <w:t>Лоскутное изделие для кухни - столовой</w:t>
            </w:r>
            <w:r w:rsidRPr="0005773F">
              <w:rPr>
                <w:rStyle w:val="Sylfaen"/>
                <w:rFonts w:eastAsia="Sylfaen"/>
                <w:i/>
              </w:rPr>
              <w:t>».</w:t>
            </w:r>
          </w:p>
          <w:p w:rsidR="005A0947" w:rsidRPr="0005773F" w:rsidRDefault="005A0947" w:rsidP="005A0947">
            <w:pPr>
              <w:pStyle w:val="a5"/>
              <w:jc w:val="both"/>
            </w:pPr>
            <w:r w:rsidRPr="0005773F">
              <w:t>Логика построения и особенности разработки отдельных видов проектов: технологический проект, дизайн проект.</w:t>
            </w:r>
          </w:p>
          <w:p w:rsidR="005A0947" w:rsidRDefault="005A0947" w:rsidP="005A0947">
            <w:pPr>
              <w:pStyle w:val="a5"/>
              <w:jc w:val="both"/>
            </w:pPr>
            <w:r w:rsidRPr="0005773F">
              <w:t>Техники</w:t>
            </w:r>
            <w:r w:rsidRPr="00EB5C0D">
              <w:t xml:space="preserve"> проектирования, конструирования, моделирования. Способы выявления потребностей.  Методы принятия решения. Анализ альтернативных ресурсов.</w:t>
            </w:r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  <w:p w:rsidR="005A0947" w:rsidRDefault="005A0947" w:rsidP="005A0947">
            <w:pPr>
              <w:pStyle w:val="a5"/>
              <w:jc w:val="both"/>
              <w:rPr>
                <w:i/>
              </w:rPr>
            </w:pPr>
            <w:proofErr w:type="gramStart"/>
            <w:r w:rsidRPr="00EB5C0D"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EB5C0D">
              <w:t xml:space="preserve"> Реализация запланированной деятельности по продвижению продукта. Разработка проектного замысла в рамках избранного </w:t>
            </w:r>
            <w:proofErr w:type="gramStart"/>
            <w:r w:rsidRPr="00EB5C0D">
              <w:t>обучающимся</w:t>
            </w:r>
            <w:proofErr w:type="gramEnd"/>
            <w:r w:rsidRPr="00EB5C0D">
              <w:t xml:space="preserve"> вида проекта</w:t>
            </w:r>
            <w:r w:rsidRPr="00EB5C0D">
              <w:rPr>
                <w:i/>
              </w:rPr>
              <w:t xml:space="preserve">. </w:t>
            </w:r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t xml:space="preserve">Составление технологической карты известного технологического процесса. Апробация путей оптимизации технологического процесса. </w:t>
            </w:r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t>Разработка вспомогательной технологии. Разработка /оптимизация и введение технологии на примере организации действии и взаимодействия в быту.</w:t>
            </w:r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lastRenderedPageBreak/>
              <w:t>Разработка  и изготовление материального продукта</w:t>
            </w:r>
            <w:r>
              <w:t>.</w:t>
            </w:r>
            <w:r w:rsidR="00F92A8B">
              <w:t xml:space="preserve"> </w:t>
            </w:r>
            <w:r w:rsidRPr="00EB5C0D">
              <w:t>Апробация полученного материального продукта. Модернизация материального продукта.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 (тематика: дом и его содержание, школьное здание и его содержание)</w:t>
            </w:r>
            <w:r>
              <w:t>.</w:t>
            </w:r>
          </w:p>
          <w:p w:rsidR="005A0947" w:rsidRPr="002D19FA" w:rsidRDefault="005A0947" w:rsidP="005A0947">
            <w:pPr>
              <w:pStyle w:val="a5"/>
              <w:jc w:val="both"/>
              <w:rPr>
                <w:b/>
                <w:i/>
              </w:rPr>
            </w:pPr>
            <w:r w:rsidRPr="002F1522">
              <w:t xml:space="preserve">Бюджет проекта. </w:t>
            </w:r>
            <w:proofErr w:type="spellStart"/>
            <w:r w:rsidRPr="00EB5C0D">
              <w:t>Фандрайзинг</w:t>
            </w:r>
            <w:proofErr w:type="spellEnd"/>
            <w:r w:rsidRPr="00EB5C0D">
              <w:t xml:space="preserve">. Специфика </w:t>
            </w:r>
            <w:proofErr w:type="spellStart"/>
            <w:r w:rsidRPr="00EB5C0D">
              <w:t>фандрайзинга</w:t>
            </w:r>
            <w:proofErr w:type="spellEnd"/>
            <w:r w:rsidRPr="00EB5C0D">
              <w:t xml:space="preserve"> для разных типов проектов.</w:t>
            </w:r>
            <w:r>
              <w:t xml:space="preserve"> </w:t>
            </w:r>
            <w:r w:rsidRPr="002D19FA">
              <w:rPr>
                <w:b/>
                <w:i/>
              </w:rPr>
              <w:t>Защита проекта.</w:t>
            </w:r>
          </w:p>
          <w:p w:rsidR="005A0947" w:rsidRPr="00AE181F" w:rsidRDefault="005A0947" w:rsidP="005A0947">
            <w:pPr>
              <w:pStyle w:val="a5"/>
              <w:jc w:val="both"/>
              <w:rPr>
                <w:rFonts w:eastAsia="Calibri"/>
                <w:b/>
                <w:i/>
              </w:rPr>
            </w:pPr>
            <w:r w:rsidRPr="00AE181F">
              <w:rPr>
                <w:rFonts w:eastAsia="Calibri"/>
                <w:b/>
                <w:i/>
              </w:rPr>
              <w:t>Запуск четверт</w:t>
            </w:r>
            <w:r>
              <w:rPr>
                <w:rFonts w:eastAsia="Calibri"/>
                <w:b/>
                <w:i/>
              </w:rPr>
              <w:t>ого проекта «Планирование кухни</w:t>
            </w:r>
            <w:r w:rsidRPr="00AE181F">
              <w:rPr>
                <w:rFonts w:eastAsia="Calibri"/>
                <w:b/>
                <w:i/>
              </w:rPr>
              <w:t>–столовой по потребностям».</w:t>
            </w:r>
          </w:p>
          <w:p w:rsidR="005A0947" w:rsidRDefault="005A0947" w:rsidP="005A0947">
            <w:pPr>
              <w:pStyle w:val="a5"/>
              <w:jc w:val="both"/>
              <w:rPr>
                <w:b/>
                <w:i/>
              </w:rPr>
            </w:pPr>
            <w:r w:rsidRPr="00EB5C0D"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  <w:p w:rsidR="005A0947" w:rsidRDefault="005A0947" w:rsidP="005A0947">
            <w:pPr>
              <w:pStyle w:val="a5"/>
              <w:jc w:val="both"/>
            </w:pPr>
            <w:r w:rsidRPr="00EB5C0D">
              <w:t xml:space="preserve">Составление карт простых </w:t>
            </w:r>
            <w:proofErr w:type="gramStart"/>
            <w:r w:rsidRPr="00EB5C0D">
              <w:t>механизмов</w:t>
            </w:r>
            <w:proofErr w:type="gramEnd"/>
            <w:r w:rsidRPr="00EB5C0D">
              <w:t xml:space="preserve"> включая сборку действующей модели в среде образовательного конструктора. Построение модели из 4-5 простых механизмов по кинематической схеме. Модификация механизма на основе технической документации для получения заданных свойств в (решения задачи) – моделирование с помощью конструктора или в виртуальной среде. Простейшие роботы. </w:t>
            </w:r>
          </w:p>
          <w:p w:rsidR="00E21D17" w:rsidRDefault="005A0947" w:rsidP="005A0947">
            <w:pPr>
              <w:pStyle w:val="a5"/>
              <w:jc w:val="both"/>
              <w:rPr>
                <w:b/>
                <w:color w:val="000000"/>
              </w:rPr>
            </w:pPr>
            <w:r w:rsidRPr="00AE181F">
              <w:rPr>
                <w:b/>
                <w:i/>
              </w:rPr>
              <w:t>Защита проекта.</w:t>
            </w:r>
          </w:p>
        </w:tc>
        <w:tc>
          <w:tcPr>
            <w:tcW w:w="1843" w:type="dxa"/>
          </w:tcPr>
          <w:p w:rsidR="00E21D17" w:rsidRPr="00E21D17" w:rsidRDefault="00E21D1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40 часов</w:t>
            </w:r>
          </w:p>
        </w:tc>
      </w:tr>
      <w:tr w:rsidR="00E21D17" w:rsidTr="005A0947">
        <w:tc>
          <w:tcPr>
            <w:tcW w:w="3403" w:type="dxa"/>
          </w:tcPr>
          <w:p w:rsidR="00E21D17" w:rsidRPr="005A0947" w:rsidRDefault="005A0947" w:rsidP="005A0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Блок 3. </w:t>
            </w:r>
            <w:r w:rsidRPr="005A094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9923" w:type="dxa"/>
          </w:tcPr>
          <w:p w:rsidR="005A0947" w:rsidRPr="00EB5C0D" w:rsidRDefault="005A0947" w:rsidP="005A0947">
            <w:pPr>
              <w:pStyle w:val="a5"/>
              <w:jc w:val="both"/>
            </w:pPr>
            <w:proofErr w:type="gramStart"/>
            <w:r w:rsidRPr="00EB5C0D">
              <w:t xml:space="preserve">Предприятия региона проживания обучающихся, работающие на основе современных производственных технологий. </w:t>
            </w:r>
            <w:proofErr w:type="gramEnd"/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t>Обзор ведущих технологий, применяющихся на предприятиях региона, рабочие места и их функции.</w:t>
            </w:r>
          </w:p>
          <w:p w:rsidR="005A0947" w:rsidRPr="00EB5C0D" w:rsidRDefault="005A0947" w:rsidP="005A0947">
            <w:pPr>
              <w:pStyle w:val="a5"/>
              <w:jc w:val="both"/>
            </w:pPr>
            <w:r w:rsidRPr="00EB5C0D">
              <w:t>Производство материалов на предприятиях региона проживания обучающихся.</w:t>
            </w:r>
          </w:p>
          <w:p w:rsidR="00E21D17" w:rsidRDefault="00E21D1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947" w:rsidRDefault="005A0947" w:rsidP="00FB0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часа</w:t>
            </w:r>
          </w:p>
          <w:p w:rsidR="00E21D17" w:rsidRPr="005A0947" w:rsidRDefault="00E21D17" w:rsidP="005A094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2C0" w:rsidRDefault="00C532C0" w:rsidP="00FB04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FEB" w:rsidRDefault="00561FEB" w:rsidP="005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EB" w:rsidRDefault="00561FEB" w:rsidP="005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EB" w:rsidRDefault="00561FEB" w:rsidP="005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EB" w:rsidRDefault="00561FEB" w:rsidP="005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EB" w:rsidRDefault="00561FEB" w:rsidP="005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EB" w:rsidRDefault="00561FEB" w:rsidP="005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EB" w:rsidRPr="00561FEB" w:rsidRDefault="00561FEB" w:rsidP="00561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FE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по технологии для 5 класса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2"/>
        <w:gridCol w:w="1134"/>
        <w:gridCol w:w="1134"/>
        <w:gridCol w:w="7797"/>
      </w:tblGrid>
      <w:tr w:rsidR="00561FEB" w:rsidRPr="00561FEB" w:rsidTr="00B12666">
        <w:tc>
          <w:tcPr>
            <w:tcW w:w="534" w:type="dxa"/>
            <w:vMerge w:val="restart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раздела. </w:t>
            </w: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  <w:vMerge w:val="restart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97" w:type="dxa"/>
            <w:vMerge w:val="restart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561FEB" w:rsidRPr="00561FEB" w:rsidTr="00B12666">
        <w:tc>
          <w:tcPr>
            <w:tcW w:w="534" w:type="dxa"/>
            <w:vMerge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97" w:type="dxa"/>
            <w:vMerge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561FEB" w:rsidTr="00B12666">
        <w:tc>
          <w:tcPr>
            <w:tcW w:w="14567" w:type="dxa"/>
            <w:gridSpan w:val="6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b/>
                <w:sz w:val="24"/>
                <w:szCs w:val="24"/>
              </w:rPr>
              <w:t>Блок 1. Современные материальные, информационные и гуманитарные технологии и перспективы их развития – 26 часов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84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37" w:rsidRDefault="00843F37" w:rsidP="0084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84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84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84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84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b/>
                <w:i/>
              </w:rPr>
              <w:t>Запуск первого проекта «Приготовление воскресного завтрака для семьи»</w:t>
            </w:r>
            <w:r w:rsidRPr="00561FEB">
              <w:rPr>
                <w:b/>
              </w:rPr>
              <w:t xml:space="preserve">. </w:t>
            </w:r>
            <w:r w:rsidRPr="00561FEB">
              <w:t>Технологии сельского хозяйства. Современные промышленные технологии получения продуктов питания.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  <w:p w:rsidR="00843F37" w:rsidRDefault="00843F37" w:rsidP="00561FEB">
            <w:pPr>
              <w:pStyle w:val="a5"/>
              <w:jc w:val="both"/>
              <w:rPr>
                <w:rFonts w:eastAsia="Calibri"/>
              </w:rPr>
            </w:pPr>
          </w:p>
          <w:p w:rsidR="00843F37" w:rsidRDefault="00843F37" w:rsidP="00561FEB">
            <w:pPr>
              <w:pStyle w:val="a5"/>
              <w:jc w:val="both"/>
              <w:rPr>
                <w:rFonts w:eastAsia="Calibri"/>
              </w:rPr>
            </w:pPr>
          </w:p>
          <w:p w:rsidR="00843F37" w:rsidRDefault="00843F37" w:rsidP="00561FEB">
            <w:pPr>
              <w:pStyle w:val="a5"/>
              <w:jc w:val="both"/>
              <w:rPr>
                <w:rFonts w:eastAsia="Calibri"/>
              </w:rPr>
            </w:pPr>
          </w:p>
          <w:p w:rsidR="00843F37" w:rsidRDefault="00843F37" w:rsidP="00561FEB">
            <w:pPr>
              <w:pStyle w:val="a5"/>
              <w:jc w:val="both"/>
              <w:rPr>
                <w:rFonts w:eastAsia="Calibri"/>
              </w:rPr>
            </w:pPr>
          </w:p>
          <w:p w:rsidR="00843F37" w:rsidRPr="00561FEB" w:rsidRDefault="00843F37" w:rsidP="00561FEB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>Приводить примеры технологии и сельского хозяйства.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Распознавать основные типы животных и оценивать их роль в сельскохозяйственном производстве.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Характеризовать  технологии производства основных видов животноводческой продукции: молока, мяса, яиц, шерсти, пушнины.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современные промышленные </w:t>
            </w:r>
            <w:proofErr w:type="spellStart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>обьекты</w:t>
            </w:r>
            <w:proofErr w:type="spellEnd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мини-группах.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i/>
                <w:sz w:val="24"/>
                <w:szCs w:val="24"/>
              </w:rPr>
              <w:t>Запуск первого проекта «Приготовление воскресного завтрака для семьи»</w:t>
            </w: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Определять тематику новых знаний по запуску проекта.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Технологии в сфере быта.</w:t>
            </w:r>
            <w:r w:rsidRPr="00561FEB">
              <w:rPr>
                <w:rFonts w:eastAsia="Calibri"/>
              </w:rPr>
              <w:t xml:space="preserve"> Способы обработки продуктов питания и потребительские качества пищи.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Характеризовать технологии в здравоохранении, образовании, массовом искусстве и культуре;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 приводить примеры технологий в сфере быта;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объяснять отличия от других технологий;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давать характеристики технологии сервиса и социальной сферы; выделять характерные особенности современных технологий сервиса и социальной сферы; 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подбирать информацию об услугах по печатным изданиям; анализировать представленные технологии в сфере быта.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Модифицировать материальный продукт по технической документации и изменение параметров технологического процесса для получения заданных свойств материального продукта;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изучать основы физиологии питания человека.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 Анализировать  информацию о содержании в пищевых продуктах витаминов, минеральных солей и микроэлементов.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Находить рецепты блюд, отвечающие принципам рационального питания.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bCs/>
                <w:iCs/>
              </w:rPr>
            </w:pPr>
            <w:r w:rsidRPr="00561FEB">
              <w:rPr>
                <w:rFonts w:eastAsia="Calibri"/>
              </w:rPr>
              <w:t>Культура потребления: выбор продукта/услуги.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43F37" w:rsidRPr="00561FEB" w:rsidRDefault="00843F37" w:rsidP="00561FEB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>Осуществлять корректное потребление, применение, хранение произвольно выбранного продукта на основе информации производителя (инструкции, памятки, этикетки).</w:t>
            </w:r>
          </w:p>
        </w:tc>
      </w:tr>
      <w:tr w:rsidR="00561FEB" w:rsidRPr="00561FEB" w:rsidTr="00B12666">
        <w:trPr>
          <w:trHeight w:val="488"/>
        </w:trPr>
        <w:tc>
          <w:tcPr>
            <w:tcW w:w="534" w:type="dxa"/>
          </w:tcPr>
          <w:p w:rsidR="00843F37" w:rsidRDefault="00561FEB" w:rsidP="0084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1FEB" w:rsidRPr="00561FEB" w:rsidRDefault="00561FEB" w:rsidP="0084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>Понятие технологии. Цикл жизни технологии.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Приводить примеры влияния технологии на общество и</w:t>
            </w:r>
            <w:r>
              <w:t xml:space="preserve"> </w:t>
            </w:r>
            <w:r w:rsidRPr="00561FEB">
              <w:t xml:space="preserve">общества на технологии. </w:t>
            </w:r>
            <w:r>
              <w:t xml:space="preserve"> </w:t>
            </w:r>
            <w:r w:rsidRPr="00561FEB">
              <w:t>Изучать технологическую документацию изготовления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lastRenderedPageBreak/>
              <w:t>материального продукта.</w:t>
            </w:r>
            <w:r>
              <w:t xml:space="preserve"> </w:t>
            </w:r>
            <w:r w:rsidRPr="00561FEB">
              <w:t>Находить информацию о технологиях; формулировать понятие «технология»; выявить отличия понятий «техника» и «технология».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rPr>
                <w:rFonts w:eastAsia="Calibri"/>
              </w:rPr>
            </w:pPr>
            <w:r w:rsidRPr="00561FEB">
              <w:rPr>
                <w:rFonts w:eastAsia="Calibri"/>
              </w:rPr>
              <w:t>Материальные технологии.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rPr>
                <w:rFonts w:eastAsia="Calibri"/>
              </w:rPr>
              <w:t>Информационные технологии.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Называть и характеризовать актуальные материальные и информационные технологии, технологии производства и обработки материалов;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объяснять основания развития технологий, опираясь на произвольно избранную группу потребностей, которые удовлетворяют эти технологии;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раскрывать роль техники и технологий для прогрессивного развития общества; 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 Работа в мини группах.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84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1FEB" w:rsidRPr="00561FEB" w:rsidRDefault="00561FEB" w:rsidP="0084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rPr>
                <w:rFonts w:eastAsia="Calibri"/>
              </w:rPr>
            </w:pPr>
            <w:r w:rsidRPr="00561FEB">
              <w:t>Технологический процесс, его параметры, сырье, ресурсы, результат.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</w:pPr>
            <w:r>
              <w:t>1</w:t>
            </w:r>
          </w:p>
          <w:p w:rsidR="00843F37" w:rsidRPr="00561FEB" w:rsidRDefault="00843F37" w:rsidP="00561FEB">
            <w:pPr>
              <w:pStyle w:val="a5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FB0B33" w:rsidP="00FB0B33">
            <w:pPr>
              <w:pStyle w:val="a5"/>
            </w:pPr>
            <w:r>
              <w:t xml:space="preserve"> 25.10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</w:pPr>
            <w:r w:rsidRPr="00561FEB">
              <w:t>Применять понятие «технологический процесс»; использовать материалы учебника, ЭОР о технологических процессах; раскрывать условия реализации технологического процесса; читать технологические карты.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976" w:type="dxa"/>
          </w:tcPr>
          <w:p w:rsidR="00843F37" w:rsidRDefault="00561FEB" w:rsidP="00561FEB">
            <w:pPr>
              <w:pStyle w:val="a5"/>
            </w:pPr>
            <w:r w:rsidRPr="00561FEB">
              <w:t>Виды ресурсов.</w:t>
            </w:r>
          </w:p>
          <w:p w:rsidR="00561FEB" w:rsidRPr="00561FEB" w:rsidRDefault="00561FEB" w:rsidP="00561FEB">
            <w:pPr>
              <w:pStyle w:val="a5"/>
            </w:pPr>
            <w:r w:rsidRPr="00561FEB">
              <w:t xml:space="preserve"> Способы получения ресурсов.</w:t>
            </w:r>
          </w:p>
        </w:tc>
        <w:tc>
          <w:tcPr>
            <w:tcW w:w="992" w:type="dxa"/>
          </w:tcPr>
          <w:p w:rsid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37" w:rsidRP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FB0B33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ресурсов; объяснять место ресурсов в проектировании и реализации технологического процесса; описывать способы получения ресурсов;  приводить примеры взаимозаменяемости ресурсов;  формулировать выводы.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Взаимозаменяемость </w:t>
            </w:r>
          </w:p>
          <w:p w:rsidR="00D10CFD" w:rsidRDefault="00561FEB" w:rsidP="00561FEB">
            <w:pPr>
              <w:pStyle w:val="a5"/>
              <w:jc w:val="both"/>
            </w:pPr>
            <w:r w:rsidRPr="00561FEB">
              <w:t xml:space="preserve">ресурсов.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Ограниченность ресурсов.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rPr>
                <w:rFonts w:eastAsia="Calibri"/>
                <w:b/>
                <w:i/>
              </w:rPr>
              <w:t>Защита проекта</w:t>
            </w:r>
            <w:r w:rsidRPr="00561FEB">
              <w:rPr>
                <w:rFonts w:eastAsia="Calibri"/>
                <w:b/>
              </w:rPr>
              <w:t>.</w:t>
            </w:r>
          </w:p>
        </w:tc>
        <w:tc>
          <w:tcPr>
            <w:tcW w:w="992" w:type="dxa"/>
          </w:tcPr>
          <w:p w:rsidR="00561FEB" w:rsidRDefault="00843F37" w:rsidP="005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37" w:rsidRDefault="00843F37" w:rsidP="005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Pr="00561FEB" w:rsidRDefault="00843F37" w:rsidP="005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FB0B33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</w:pPr>
            <w:r w:rsidRPr="00561FEB">
              <w:t>Условия реализации технологического процесса. Побочные эффекты реализации технологического процесса.</w:t>
            </w:r>
          </w:p>
          <w:p w:rsidR="00561FEB" w:rsidRPr="00561FEB" w:rsidRDefault="00561FEB" w:rsidP="00B12666">
            <w:r w:rsidRPr="00561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«Приготовление бутербродов».</w:t>
            </w:r>
            <w:r w:rsidRPr="00561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FB0B33" w:rsidP="00561FEB">
            <w:pPr>
              <w:pStyle w:val="a5"/>
              <w:jc w:val="both"/>
            </w:pPr>
            <w:r>
              <w:t>22.11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Объяснять условия реализации технологического процесса; оценивать условия применимости </w:t>
            </w:r>
            <w:proofErr w:type="gramStart"/>
            <w:r w:rsidRPr="00561FEB">
              <w:t>технологии</w:t>
            </w:r>
            <w:proofErr w:type="gramEnd"/>
            <w:r w:rsidRPr="00561FEB">
              <w:t xml:space="preserve"> в том числе с позиций экологической защищенности;</w:t>
            </w:r>
          </w:p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t xml:space="preserve">приводить примеры побочных эффектов в  реализации технологического процесса;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объяснять и приводить примеры, характеризующие негативные эффекты; 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описывать побочные эффекты реализации технологического процесса. Работа в парах.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lastRenderedPageBreak/>
              <w:t xml:space="preserve">Технология в контексте производства. </w:t>
            </w:r>
            <w:r w:rsidRPr="00561FEB">
              <w:lastRenderedPageBreak/>
              <w:t xml:space="preserve">Производственные технологии. Промышленные технологии. </w:t>
            </w:r>
          </w:p>
          <w:p w:rsidR="00561FEB" w:rsidRPr="00561FEB" w:rsidRDefault="00561FEB" w:rsidP="00561FEB">
            <w:pPr>
              <w:pStyle w:val="a5"/>
            </w:pPr>
          </w:p>
        </w:tc>
        <w:tc>
          <w:tcPr>
            <w:tcW w:w="992" w:type="dxa"/>
          </w:tcPr>
          <w:p w:rsid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43F37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P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технологий;  работать с учебником; выбирать предприятия региона проживания, работающие на основе современных </w:t>
            </w: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технологий; объяснять сущность взаимовлияния уровня развития науки, техники и технологий и рынка товаров и услуг.</w:t>
            </w:r>
          </w:p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t>Приводить примеры производственных технологий;  характеризовать особенности технологий различных отраслей; работать на компьютере, находить информацию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 xml:space="preserve">Потребности и технологии. Потребности. Иерархия потребностей. </w:t>
            </w:r>
          </w:p>
        </w:tc>
        <w:tc>
          <w:tcPr>
            <w:tcW w:w="992" w:type="dxa"/>
          </w:tcPr>
          <w:p w:rsid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37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P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Проводить анализ потребностей в тех или иных материальных или информационных продуктах разъяснять содержание понятия «потребности», выявлять личные потребности; строить иерархию потребностей, анализировать учебную ситуацию.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843F37" w:rsidRDefault="00561FEB" w:rsidP="00561FEB">
            <w:pPr>
              <w:pStyle w:val="a5"/>
              <w:rPr>
                <w:rFonts w:eastAsia="Calibri"/>
              </w:rPr>
            </w:pPr>
            <w:r w:rsidRPr="00561FEB">
              <w:rPr>
                <w:rFonts w:eastAsia="Calibri"/>
              </w:rPr>
              <w:t xml:space="preserve">Общественные потребности. Потребности и цели. </w:t>
            </w:r>
          </w:p>
          <w:p w:rsidR="00561FEB" w:rsidRPr="00561FEB" w:rsidRDefault="00561FEB" w:rsidP="00561FEB">
            <w:pPr>
              <w:pStyle w:val="a5"/>
            </w:pPr>
            <w:r w:rsidRPr="00561FEB">
              <w:rPr>
                <w:rFonts w:eastAsia="Calibri"/>
              </w:rPr>
              <w:t>Развитие потребностей и развитие технологий.</w:t>
            </w:r>
          </w:p>
        </w:tc>
        <w:tc>
          <w:tcPr>
            <w:tcW w:w="992" w:type="dxa"/>
          </w:tcPr>
          <w:p w:rsid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37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P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840BDC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изучения потребностей. Анализировать потребности ближайшего социального окружения; составлять программы изучения потребностей;</w:t>
            </w:r>
            <w:r w:rsidRPr="00561FEB"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способы применения/хранения произвольно заданного продукта на основе информации производителя (инструкции, памятки, этикетки). Анализировать развитие потребностей и развитие технологий. Работать в паре.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Характеризовать рекламу;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составлять памятки по анализу рекламной продукции и принятию решения о потреблении рекламируемого продукта;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анализировать уровень влияния рекламы на формирование потребностей;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разрабатывать рекламный продукт; </w:t>
            </w:r>
          </w:p>
          <w:p w:rsidR="00561FEB" w:rsidRPr="00561FEB" w:rsidRDefault="00561FEB" w:rsidP="00B1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сохранять информацию в формах описания, схем, эскизах, фотографиях, презентациях.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товар в модельной ситуации; давать характеристику товару, услуге; выполнять </w:t>
            </w:r>
            <w:proofErr w:type="spellStart"/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тесты.</w:t>
            </w:r>
            <w:r w:rsidR="00B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F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Воздействие рекламы на потребителя. Работа в мини-группах.</w:t>
            </w:r>
          </w:p>
        </w:tc>
      </w:tr>
      <w:tr w:rsidR="00B12666" w:rsidRPr="00561FEB" w:rsidTr="00B12666">
        <w:tc>
          <w:tcPr>
            <w:tcW w:w="14567" w:type="dxa"/>
            <w:gridSpan w:val="6"/>
            <w:tcBorders>
              <w:right w:val="nil"/>
            </w:tcBorders>
          </w:tcPr>
          <w:p w:rsidR="00B12666" w:rsidRPr="00B12666" w:rsidRDefault="00B12666" w:rsidP="0056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2.Формирование технологической культуры и проектно-технологического мышления учащихся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843F37" w:rsidRDefault="00561FEB" w:rsidP="00561FEB">
            <w:pPr>
              <w:pStyle w:val="a5"/>
              <w:jc w:val="both"/>
            </w:pPr>
            <w:r w:rsidRPr="00561FEB">
              <w:rPr>
                <w:b/>
                <w:i/>
              </w:rPr>
              <w:t xml:space="preserve">Запуск </w:t>
            </w:r>
            <w:r w:rsidR="003D528D">
              <w:rPr>
                <w:b/>
                <w:i/>
              </w:rPr>
              <w:t>третьего</w:t>
            </w:r>
            <w:r w:rsidRPr="00561FEB">
              <w:rPr>
                <w:b/>
                <w:i/>
              </w:rPr>
              <w:t xml:space="preserve"> творческого проекта «Наряд для семейного завтрака»</w:t>
            </w:r>
            <w:r w:rsidRPr="00561FEB">
              <w:t xml:space="preserve">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Способы представления технической и технологической информации. Техническое </w:t>
            </w:r>
            <w:r w:rsidRPr="00561FEB">
              <w:lastRenderedPageBreak/>
              <w:t>задание.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lastRenderedPageBreak/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CF4F2F" w:rsidP="00561FEB">
            <w:pPr>
              <w:pStyle w:val="a5"/>
              <w:jc w:val="both"/>
            </w:pPr>
            <w:r>
              <w:t>10.01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Определять способы представления технической и технологической информации; 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читать техническую и технологическую информацию; анализировать прочитанную информацию.</w:t>
            </w:r>
          </w:p>
          <w:p w:rsidR="00561FEB" w:rsidRPr="00561FEB" w:rsidRDefault="00561FEB" w:rsidP="00561FEB">
            <w:pPr>
              <w:pStyle w:val="a5"/>
              <w:jc w:val="both"/>
              <w:rPr>
                <w:i/>
              </w:rPr>
            </w:pPr>
            <w:r w:rsidRPr="00561FEB">
              <w:rPr>
                <w:i/>
              </w:rPr>
              <w:t>Запуск творческого проекта «Наряд для семейного завтрака».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 в рамках избранного вида проекта.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Технические условия.  Эскизы и чертежи.  Порядок действий по проектированию конструкции/ механизма, удовлетворяюще</w:t>
            </w:r>
            <w:proofErr w:type="gramStart"/>
            <w:r w:rsidRPr="00561FEB">
              <w:t>й(</w:t>
            </w:r>
            <w:proofErr w:type="gramEnd"/>
            <w:r w:rsidRPr="00561FEB">
              <w:t>-его) заданным условиям.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2F0F3E" w:rsidRDefault="00FA49F6" w:rsidP="00561FEB">
            <w:pPr>
              <w:pStyle w:val="a5"/>
              <w:jc w:val="both"/>
              <w:rPr>
                <w:color w:val="FF0000"/>
              </w:rPr>
            </w:pPr>
            <w:r w:rsidRPr="002F0F3E">
              <w:rPr>
                <w:color w:val="FF0000"/>
              </w:rPr>
              <w:t>17.01</w:t>
            </w:r>
          </w:p>
        </w:tc>
        <w:tc>
          <w:tcPr>
            <w:tcW w:w="1134" w:type="dxa"/>
          </w:tcPr>
          <w:p w:rsidR="00561FEB" w:rsidRPr="002F0F3E" w:rsidRDefault="00561FEB" w:rsidP="00561FEB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Объяснять сущность понятия «технические условия»;</w:t>
            </w:r>
            <w:r w:rsidR="00B12666">
              <w:t xml:space="preserve"> </w:t>
            </w:r>
            <w:r w:rsidRPr="00561FEB">
              <w:t>планирование деятельности по разработке технических условий;</w:t>
            </w:r>
            <w:r w:rsidR="00B12666">
              <w:t xml:space="preserve"> </w:t>
            </w:r>
            <w:r w:rsidRPr="00561FEB">
              <w:t>осуществлять поиск информации; формулировать задачи объекта. Работа в парах.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Выполнять эскизы;</w:t>
            </w:r>
            <w:r w:rsidR="00B12666">
              <w:t xml:space="preserve"> </w:t>
            </w:r>
            <w:r w:rsidRPr="00561FEB">
              <w:t>сравнивать чертежи и эскизы; оценивать результат; выполняет эскизы; использовать различные источники информации.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Использовать модели в процессе проектирования технологической системы. 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843F37" w:rsidRDefault="00561FEB" w:rsidP="00561FEB">
            <w:pPr>
              <w:pStyle w:val="a5"/>
              <w:jc w:val="both"/>
            </w:pPr>
            <w:r w:rsidRPr="00561FEB">
              <w:t xml:space="preserve">Моделирование.  Функции моделей.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Использование моделей в процессе проектирования технологической системы.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Объяснять понятие «моделирование».</w:t>
            </w:r>
          </w:p>
          <w:p w:rsidR="00561FEB" w:rsidRPr="00561FEB" w:rsidRDefault="00561FEB" w:rsidP="00B12666">
            <w:pPr>
              <w:pStyle w:val="a5"/>
              <w:jc w:val="both"/>
            </w:pPr>
            <w:r w:rsidRPr="00561FEB">
              <w:t>Использовать моделей в процессе проектирования технологической системы. Простые механизмы как часть технологических систем. Виды движения.</w:t>
            </w:r>
            <w:r w:rsidR="00B12666">
              <w:t xml:space="preserve"> </w:t>
            </w:r>
            <w:r w:rsidRPr="00561FEB">
              <w:t>Объяснять понятия «конструирование», «моделирование» функции моделей.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Технологическая карта.  Алгоритм. Инструкция.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Составлять технологическую карту; описывать системы и процессы с помощью блок-схем;  оформлять результат деятельности.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Описание систем и</w:t>
            </w:r>
            <w:r w:rsidR="00B12666">
              <w:t xml:space="preserve"> </w:t>
            </w:r>
            <w:r w:rsidRPr="00561FEB">
              <w:t>процессов с помощью блок-схем.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B96646" w:rsidP="00561FEB">
            <w:pPr>
              <w:pStyle w:val="a5"/>
              <w:jc w:val="both"/>
            </w:pPr>
            <w:r>
              <w:t>07.02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  <w:vMerge w:val="restart"/>
          </w:tcPr>
          <w:p w:rsidR="00B12666" w:rsidRDefault="00561FEB" w:rsidP="00561FEB">
            <w:pPr>
              <w:pStyle w:val="a5"/>
              <w:jc w:val="both"/>
            </w:pPr>
            <w:r w:rsidRPr="00561FEB">
              <w:t xml:space="preserve">Составлять инструкцию, </w:t>
            </w:r>
          </w:p>
          <w:p w:rsidR="00B12666" w:rsidRDefault="00561FEB" w:rsidP="00561FEB">
            <w:pPr>
              <w:pStyle w:val="a5"/>
              <w:jc w:val="both"/>
            </w:pPr>
            <w:r w:rsidRPr="00561FEB">
              <w:t xml:space="preserve">описывать системы и процессы с помощью блок-схем; 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оформлять результат деятельности.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Работать по инструкции.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Порядок действий по сборке конструкции.</w:t>
            </w:r>
          </w:p>
        </w:tc>
        <w:tc>
          <w:tcPr>
            <w:tcW w:w="992" w:type="dxa"/>
          </w:tcPr>
          <w:p w:rsid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3F37" w:rsidRPr="00561FEB" w:rsidRDefault="00843F37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Способы соединения деталей. </w:t>
            </w:r>
          </w:p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t>Технологический узел.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2D60E2" w:rsidP="00561FEB">
            <w:pPr>
              <w:pStyle w:val="a5"/>
              <w:jc w:val="both"/>
            </w:pPr>
            <w:r>
              <w:t>21.02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Определять порядок действий по проектированию; проектировать заданные объекты.</w:t>
            </w:r>
          </w:p>
          <w:p w:rsidR="00561FEB" w:rsidRPr="00561FEB" w:rsidRDefault="00561FEB" w:rsidP="00B12666">
            <w:pPr>
              <w:pStyle w:val="a5"/>
              <w:jc w:val="both"/>
            </w:pPr>
            <w:r w:rsidRPr="00561FEB">
              <w:t>Объяснять понятие «технологический узел», «модель».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Понятие модели.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Конструкции.  Основные характеристики конструкций.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2D60E2" w:rsidP="00561FEB">
            <w:pPr>
              <w:pStyle w:val="a5"/>
              <w:jc w:val="both"/>
            </w:pPr>
            <w:r>
              <w:t>28.02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Объяснять понятие «модель».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Изучать конструкции рабочих органов техники, швейной машины. Использовать моделей в процессе проектирования технологической системы.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Сборка моделей.  Исследование характеристик конструкций.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2D60E2" w:rsidP="00561FEB">
            <w:pPr>
              <w:pStyle w:val="a5"/>
              <w:jc w:val="both"/>
            </w:pPr>
            <w:r>
              <w:t>07.03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Создавать проблемные ситуации для </w:t>
            </w:r>
            <w:proofErr w:type="gramStart"/>
            <w:r w:rsidRPr="00561FEB">
              <w:t>технологического</w:t>
            </w:r>
            <w:proofErr w:type="gramEnd"/>
            <w:r w:rsidRPr="00561FEB">
              <w:t xml:space="preserve">  и дизайн проектов. </w:t>
            </w:r>
            <w:r w:rsidRPr="00561FEB">
              <w:br/>
              <w:t>Планировать порядок действий по сборке конструкции / механизма и способов соединения деталей.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Проектирование и конструирование моделей по известному прототипу.  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2D60E2" w:rsidP="00561FEB">
            <w:pPr>
              <w:pStyle w:val="a5"/>
              <w:jc w:val="both"/>
            </w:pPr>
            <w:r>
              <w:t>14.03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Проектировать и конструировать модели по заданному прототипу; выполнять порядок действий по сборке конструкции или механизма; выполнять различные способы соединения деталей.</w:t>
            </w:r>
            <w:r w:rsidRPr="00561FEB">
              <w:br/>
              <w:t xml:space="preserve"> Осуществлять сборку моделей с помощью образовательного конструктора по инструкции; оказывать помощь в сборке, </w:t>
            </w:r>
            <w:r w:rsidRPr="00561FEB">
              <w:lastRenderedPageBreak/>
              <w:t>затрудняющимся детям при работе в группе.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Испытания, анализ, варианты модернизации. Модернизация продукта.  </w:t>
            </w:r>
          </w:p>
          <w:p w:rsidR="00561FEB" w:rsidRPr="00561FEB" w:rsidRDefault="00561FEB" w:rsidP="00561FEB">
            <w:pPr>
              <w:pStyle w:val="a5"/>
              <w:jc w:val="both"/>
              <w:rPr>
                <w:b/>
                <w:i/>
              </w:rPr>
            </w:pPr>
            <w:r w:rsidRPr="00561FEB">
              <w:rPr>
                <w:b/>
                <w:i/>
              </w:rPr>
              <w:t>Защита проекта.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EB3C4B" w:rsidRDefault="002D60E2" w:rsidP="00561FEB">
            <w:pPr>
              <w:pStyle w:val="a5"/>
              <w:jc w:val="both"/>
              <w:rPr>
                <w:color w:val="FF0000"/>
              </w:rPr>
            </w:pPr>
            <w:r w:rsidRPr="00EB3C4B">
              <w:rPr>
                <w:color w:val="FF0000"/>
              </w:rPr>
              <w:t>21.03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Альтернативные решения. Опыт разработки или оптимизации и введение технологии на примере организации действий и взаимодействия в быту.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Анализировать возможности модернизации; предлагать альтернативные решения разработки оригинальных конструкций.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Защита проекта.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i/>
              </w:rPr>
            </w:pPr>
            <w:r w:rsidRPr="00561FEB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 xml:space="preserve">Запуск </w:t>
            </w:r>
            <w:r w:rsidR="00CC626E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 xml:space="preserve"> четвёртого</w:t>
            </w:r>
            <w:r w:rsidRPr="00561FEB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 xml:space="preserve"> проекта «</w:t>
            </w:r>
            <w:r w:rsidRPr="00561FEB">
              <w:rPr>
                <w:rFonts w:eastAsia="Calibri"/>
                <w:i/>
              </w:rPr>
              <w:t>Лоскутное изделие для кухни - столовой</w:t>
            </w:r>
            <w:r w:rsidRPr="00561FEB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».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Логика построения и особенности разработки отдельных видов проектов: технологический проект, дизайн проект. Техники проектирования, конструирования, моделирования.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EB3C4B" w:rsidP="00561FEB">
            <w:pPr>
              <w:pStyle w:val="a5"/>
              <w:jc w:val="both"/>
            </w:pPr>
            <w:r>
              <w:t>4</w:t>
            </w:r>
            <w:r w:rsidR="00CC626E">
              <w:t>.04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Выявлять и формулировать проблему, требующую технологического решения;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использовать правила выполнения графической документации; называть средства и формы графического отображения объектов и процессов; 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выполнять графическую документацию.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FEB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Запуск проекта «</w:t>
            </w:r>
            <w:r w:rsidRPr="00561F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Лоскутного изделия для кухни-столовой</w:t>
            </w:r>
            <w:r w:rsidRPr="00561FEB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61FEB" w:rsidRPr="00561FEB" w:rsidTr="00B12666">
        <w:tc>
          <w:tcPr>
            <w:tcW w:w="534" w:type="dxa"/>
          </w:tcPr>
          <w:p w:rsidR="00843F37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37" w:rsidRDefault="00843F37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Способы выявления потребностей.  Методы принятия решения. Анализ </w:t>
            </w:r>
            <w:proofErr w:type="gramStart"/>
            <w:r w:rsidRPr="00561FEB">
              <w:t>альтернативных</w:t>
            </w:r>
            <w:proofErr w:type="gramEnd"/>
            <w:r w:rsidRPr="00561FEB">
              <w:t xml:space="preserve">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ресурсов.</w:t>
            </w:r>
          </w:p>
        </w:tc>
        <w:tc>
          <w:tcPr>
            <w:tcW w:w="992" w:type="dxa"/>
          </w:tcPr>
          <w:p w:rsidR="00561FEB" w:rsidRDefault="00843F37" w:rsidP="00561FEB">
            <w:pPr>
              <w:pStyle w:val="a5"/>
              <w:jc w:val="both"/>
            </w:pPr>
            <w:r>
              <w:t>1</w:t>
            </w:r>
          </w:p>
          <w:p w:rsidR="00843F37" w:rsidRDefault="00843F37" w:rsidP="00561FEB">
            <w:pPr>
              <w:pStyle w:val="a5"/>
              <w:jc w:val="both"/>
            </w:pPr>
          </w:p>
          <w:p w:rsidR="00843F37" w:rsidRDefault="00843F37" w:rsidP="00561FEB">
            <w:pPr>
              <w:pStyle w:val="a5"/>
              <w:jc w:val="both"/>
            </w:pPr>
          </w:p>
          <w:p w:rsidR="00843F37" w:rsidRPr="00561FEB" w:rsidRDefault="00843F37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CC626E" w:rsidP="00CC626E">
            <w:pPr>
              <w:pStyle w:val="a5"/>
              <w:jc w:val="both"/>
            </w:pPr>
            <w:r>
              <w:t>11.04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Определять способы выявления потребностей; выявлять методы принятия решений; проводить анализ альтернативных ресурсов; работать с информацией  в </w:t>
            </w:r>
            <w:proofErr w:type="spellStart"/>
            <w:r w:rsidRPr="00561FEB">
              <w:t>минигруппах</w:t>
            </w:r>
            <w:proofErr w:type="spellEnd"/>
            <w:r w:rsidRPr="00561FEB">
              <w:t>.</w:t>
            </w:r>
          </w:p>
        </w:tc>
      </w:tr>
      <w:tr w:rsidR="00561FEB" w:rsidRPr="00561FEB" w:rsidTr="00B12666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</w:tc>
        <w:tc>
          <w:tcPr>
            <w:tcW w:w="992" w:type="dxa"/>
          </w:tcPr>
          <w:p w:rsidR="00561FEB" w:rsidRDefault="005E727B" w:rsidP="00561FEB">
            <w:pPr>
              <w:pStyle w:val="a5"/>
              <w:jc w:val="both"/>
            </w:pPr>
            <w:r>
              <w:t>1</w:t>
            </w:r>
          </w:p>
          <w:p w:rsidR="005E727B" w:rsidRPr="00561FEB" w:rsidRDefault="005E727B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CC626E" w:rsidP="00561FEB">
            <w:pPr>
              <w:pStyle w:val="a5"/>
              <w:jc w:val="both"/>
            </w:pPr>
            <w:r>
              <w:t>18.04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Поисковый и аналитический этапы    проектной деятельности. </w:t>
            </w:r>
            <w:proofErr w:type="spellStart"/>
            <w:r w:rsidRPr="00561FEB">
              <w:t>Технологизировать</w:t>
            </w:r>
            <w:proofErr w:type="spellEnd"/>
            <w:r w:rsidRPr="00561FEB"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561FEB" w:rsidTr="00B12666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lastRenderedPageBreak/>
              <w:t xml:space="preserve">Разработка и реализации </w:t>
            </w:r>
            <w:r w:rsidRPr="00561FEB">
              <w:lastRenderedPageBreak/>
              <w:t xml:space="preserve">персонального проекта, направленного на разрешение личностно значимой </w:t>
            </w:r>
          </w:p>
          <w:p w:rsidR="00B071A0" w:rsidRDefault="00561FEB" w:rsidP="00561FEB">
            <w:pPr>
              <w:pStyle w:val="a5"/>
              <w:jc w:val="both"/>
            </w:pPr>
            <w:r w:rsidRPr="00561FEB">
              <w:t xml:space="preserve">для </w:t>
            </w:r>
            <w:proofErr w:type="gramStart"/>
            <w:r w:rsidRPr="00561FEB">
              <w:t>обучающегося</w:t>
            </w:r>
            <w:proofErr w:type="gramEnd"/>
            <w:r w:rsidRPr="00561FEB">
              <w:t xml:space="preserve"> проблемы.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Реализация запланированной деятельности по продвижению продукта.</w:t>
            </w:r>
          </w:p>
        </w:tc>
        <w:tc>
          <w:tcPr>
            <w:tcW w:w="992" w:type="dxa"/>
          </w:tcPr>
          <w:p w:rsidR="00561FEB" w:rsidRDefault="00B071A0" w:rsidP="00561FEB">
            <w:pPr>
              <w:pStyle w:val="a5"/>
              <w:jc w:val="both"/>
            </w:pPr>
            <w:r>
              <w:lastRenderedPageBreak/>
              <w:t>1</w:t>
            </w: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Pr="00561FEB" w:rsidRDefault="00B071A0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CC626E" w:rsidP="00561FEB">
            <w:pPr>
              <w:pStyle w:val="a5"/>
              <w:jc w:val="both"/>
            </w:pPr>
            <w:r>
              <w:lastRenderedPageBreak/>
              <w:t>25.04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Разработать  проектный  замысел в рамках избранного вида проекта. </w:t>
            </w:r>
            <w:r w:rsidRPr="00561FEB">
              <w:lastRenderedPageBreak/>
              <w:t>Отбирать и анализировать различные виды информации.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сравнивать скорость и качество восприятия информации различными органами чувств. Работать с учебником; </w:t>
            </w:r>
          </w:p>
        </w:tc>
      </w:tr>
      <w:tr w:rsidR="00561FEB" w:rsidRPr="00561FEB" w:rsidTr="00B12666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B071A0" w:rsidRDefault="00561FEB" w:rsidP="00561FEB">
            <w:pPr>
              <w:pStyle w:val="a5"/>
              <w:jc w:val="both"/>
            </w:pPr>
            <w:r w:rsidRPr="00561FEB">
              <w:t xml:space="preserve">Разработка проектного замысла в рамках избранного </w:t>
            </w:r>
            <w:proofErr w:type="gramStart"/>
            <w:r w:rsidRPr="00561FEB">
              <w:t>обучающимся</w:t>
            </w:r>
            <w:proofErr w:type="gramEnd"/>
            <w:r w:rsidRPr="00561FEB">
              <w:t xml:space="preserve"> вида проекта</w:t>
            </w:r>
            <w:r w:rsidRPr="00561FEB">
              <w:rPr>
                <w:i/>
              </w:rPr>
              <w:t>.</w:t>
            </w:r>
            <w:r w:rsidR="00B071A0">
              <w:rPr>
                <w:i/>
              </w:rPr>
              <w:t xml:space="preserve"> </w:t>
            </w:r>
            <w:r w:rsidRPr="00561FEB">
              <w:t xml:space="preserve">Составление технологической карты известного технологического процесса.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Апробация путей оптимизации технологического процесса. 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Разработка вспомогательной технологии.</w:t>
            </w:r>
          </w:p>
        </w:tc>
        <w:tc>
          <w:tcPr>
            <w:tcW w:w="992" w:type="dxa"/>
          </w:tcPr>
          <w:p w:rsidR="00561FEB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Pr="00561FEB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Определять способы представления технической и технологической информации; читать техническую и технологическую информацию; анализировать прочитанную информацию.</w:t>
            </w:r>
          </w:p>
        </w:tc>
      </w:tr>
      <w:tr w:rsidR="00561FEB" w:rsidRPr="00561FEB" w:rsidTr="00B12666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Разработка /оптимизация и введение технологии на примере организации действии и взаимодействия в быту.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Разработка  и изготовление </w:t>
            </w:r>
            <w:proofErr w:type="gramStart"/>
            <w:r w:rsidRPr="00561FEB">
              <w:t>материального</w:t>
            </w:r>
            <w:proofErr w:type="gramEnd"/>
            <w:r w:rsidRPr="00561FEB">
              <w:t xml:space="preserve"> </w:t>
            </w:r>
          </w:p>
          <w:p w:rsidR="00B071A0" w:rsidRDefault="00561FEB" w:rsidP="00561FEB">
            <w:pPr>
              <w:pStyle w:val="a5"/>
              <w:jc w:val="both"/>
            </w:pPr>
            <w:r w:rsidRPr="00561FEB">
              <w:t>продукта.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Апробация полученного материального продукта. </w:t>
            </w:r>
            <w:r w:rsidRPr="00561FEB">
              <w:lastRenderedPageBreak/>
              <w:t>Модернизация материального продукта.</w:t>
            </w:r>
          </w:p>
          <w:p w:rsidR="00561FEB" w:rsidRPr="00561FEB" w:rsidRDefault="00561FEB" w:rsidP="00561F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61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«Приемы работы на швейной машине».</w:t>
            </w:r>
            <w:r w:rsidRPr="00561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561FEB" w:rsidRDefault="00B071A0" w:rsidP="00561FEB">
            <w:pPr>
              <w:pStyle w:val="a5"/>
              <w:jc w:val="both"/>
            </w:pPr>
            <w:r>
              <w:lastRenderedPageBreak/>
              <w:t>1</w:t>
            </w: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Pr="00561FEB" w:rsidRDefault="00B071A0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Осуществлять корректное применение/хранение произвольно  заданного продукта на основе информации производителя.</w:t>
            </w:r>
            <w:r w:rsidR="00B12666">
              <w:t xml:space="preserve"> </w:t>
            </w:r>
            <w:r w:rsidRPr="00561FEB">
              <w:t>Анализировать опыт: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продвижения продукта, анализа, модернизации модели;</w:t>
            </w:r>
          </w:p>
          <w:p w:rsidR="00561FEB" w:rsidRPr="00561FEB" w:rsidRDefault="00561FEB" w:rsidP="00B12666">
            <w:pPr>
              <w:pStyle w:val="a5"/>
              <w:jc w:val="both"/>
            </w:pPr>
            <w:r w:rsidRPr="00561FEB">
              <w:t>разработку проекта, конструкции в рамках проекта.</w:t>
            </w:r>
            <w:r w:rsidR="00B12666">
              <w:t xml:space="preserve"> </w:t>
            </w:r>
            <w:r w:rsidRPr="00561FEB">
              <w:t>Владеть разработкой оригинальных конструкций;</w:t>
            </w:r>
            <w:r w:rsidR="00B12666">
              <w:t xml:space="preserve"> </w:t>
            </w:r>
            <w:r w:rsidRPr="00561FEB">
              <w:t>конструирует модель по заданному прототипу;</w:t>
            </w:r>
            <w:r w:rsidR="00B12666">
              <w:t xml:space="preserve"> </w:t>
            </w:r>
            <w:r w:rsidRPr="00561FEB">
              <w:t>используя альтернативные решения проектировать, разрабатывать материальный продукт;  моделировать продукт.</w:t>
            </w:r>
            <w:r w:rsidR="00B12666">
              <w:t xml:space="preserve"> </w:t>
            </w:r>
            <w:r w:rsidRPr="00561FEB">
              <w:t>Выполнять практическую работу.</w:t>
            </w:r>
          </w:p>
        </w:tc>
      </w:tr>
      <w:tr w:rsidR="00561FEB" w:rsidRPr="00561FEB" w:rsidTr="00B12666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 (тематика: дом и его содержание, школьное здание и его содержание).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Бюджет проекта. </w:t>
            </w:r>
            <w:proofErr w:type="spellStart"/>
            <w:r w:rsidRPr="00561FEB">
              <w:t>Фандрайзинг</w:t>
            </w:r>
            <w:proofErr w:type="spellEnd"/>
            <w:r w:rsidRPr="00561FEB">
              <w:t xml:space="preserve">.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Специфика </w:t>
            </w:r>
            <w:proofErr w:type="spellStart"/>
            <w:r w:rsidRPr="00561FEB">
              <w:t>фандрайзинга</w:t>
            </w:r>
            <w:proofErr w:type="spellEnd"/>
            <w:r w:rsidRPr="00561FEB">
              <w:t xml:space="preserve"> для разных типов проектов.</w:t>
            </w:r>
          </w:p>
          <w:p w:rsidR="00561FEB" w:rsidRPr="00561FEB" w:rsidRDefault="00561FEB" w:rsidP="00561FEB">
            <w:pPr>
              <w:pStyle w:val="a5"/>
              <w:jc w:val="both"/>
              <w:rPr>
                <w:b/>
              </w:rPr>
            </w:pPr>
            <w:r w:rsidRPr="00561FEB">
              <w:rPr>
                <w:b/>
              </w:rPr>
              <w:t>Защита проекта.</w:t>
            </w:r>
          </w:p>
        </w:tc>
        <w:tc>
          <w:tcPr>
            <w:tcW w:w="992" w:type="dxa"/>
          </w:tcPr>
          <w:p w:rsidR="00561FEB" w:rsidRDefault="00B071A0" w:rsidP="00561FEB">
            <w:pPr>
              <w:pStyle w:val="a5"/>
              <w:jc w:val="both"/>
            </w:pPr>
            <w:r>
              <w:t>1</w:t>
            </w: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Pr="00561FEB" w:rsidRDefault="00B071A0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Разработать  проектный  замысел в рамках избранного вида проекта. Отбирать и анализировать различные виды информации.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Оценивать и сравнивать скорость и качество восприятия информации различными органами чувств.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Работать с информацией; определять способы представления технической и технологической информации;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читать техническую и технологическую информацию; анализировать прочитанную информацию.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Рассчитать бюджет проекта;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Анализируют, разрабатывает план сокращения расходов.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Ориентироваться в специфике </w:t>
            </w:r>
            <w:proofErr w:type="spellStart"/>
            <w:r w:rsidRPr="00561FEB">
              <w:t>фандрайзинга</w:t>
            </w:r>
            <w:proofErr w:type="spellEnd"/>
            <w:r w:rsidRPr="00561FEB">
              <w:t>;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проблемные ситуации для </w:t>
            </w:r>
            <w:proofErr w:type="gramStart"/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561FEB">
              <w:rPr>
                <w:rFonts w:ascii="Times New Roman" w:hAnsi="Times New Roman" w:cs="Times New Roman"/>
                <w:sz w:val="24"/>
                <w:szCs w:val="24"/>
              </w:rPr>
              <w:t xml:space="preserve">  и дизайн проектов. </w:t>
            </w:r>
            <w:r w:rsidRPr="00561F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1FEB" w:rsidRPr="00561FEB" w:rsidTr="00B12666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  <w:b/>
                <w:i/>
              </w:rPr>
            </w:pPr>
            <w:r w:rsidRPr="00561FEB">
              <w:rPr>
                <w:rFonts w:eastAsia="Calibri"/>
                <w:b/>
                <w:i/>
              </w:rPr>
              <w:lastRenderedPageBreak/>
              <w:t xml:space="preserve">Запуск </w:t>
            </w:r>
            <w:r w:rsidR="003D528D">
              <w:rPr>
                <w:rFonts w:eastAsia="Calibri"/>
                <w:b/>
                <w:i/>
              </w:rPr>
              <w:t xml:space="preserve"> второго</w:t>
            </w:r>
            <w:r w:rsidRPr="00561FEB">
              <w:rPr>
                <w:rFonts w:eastAsia="Calibri"/>
                <w:b/>
                <w:i/>
              </w:rPr>
              <w:t xml:space="preserve"> проекта «Планирование кухни –</w:t>
            </w:r>
            <w:r w:rsidR="008F4F91">
              <w:rPr>
                <w:rFonts w:eastAsia="Calibri"/>
                <w:b/>
                <w:i/>
              </w:rPr>
              <w:t xml:space="preserve"> </w:t>
            </w:r>
            <w:r w:rsidRPr="00561FEB">
              <w:rPr>
                <w:rFonts w:eastAsia="Calibri"/>
                <w:b/>
                <w:i/>
              </w:rPr>
              <w:t>столовой по потребностям»</w:t>
            </w:r>
          </w:p>
          <w:p w:rsidR="00561FEB" w:rsidRPr="00561FEB" w:rsidRDefault="00561FEB" w:rsidP="00561FEB">
            <w:pPr>
              <w:pStyle w:val="a5"/>
              <w:jc w:val="both"/>
              <w:rPr>
                <w:b/>
                <w:i/>
              </w:rPr>
            </w:pPr>
            <w:r w:rsidRPr="00561FEB">
              <w:t xml:space="preserve">Разработка конструкций в заданной ситуации: нахождение вариантов, отбор решений, проектирование и </w:t>
            </w:r>
            <w:r w:rsidRPr="00561FEB">
              <w:lastRenderedPageBreak/>
              <w:t>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</w:tc>
        <w:tc>
          <w:tcPr>
            <w:tcW w:w="992" w:type="dxa"/>
          </w:tcPr>
          <w:p w:rsidR="00561FEB" w:rsidRDefault="00B071A0" w:rsidP="00561FEB">
            <w:pPr>
              <w:pStyle w:val="a5"/>
              <w:jc w:val="both"/>
            </w:pPr>
            <w:r>
              <w:lastRenderedPageBreak/>
              <w:t>1</w:t>
            </w: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Pr="00561FEB" w:rsidRDefault="00B071A0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Уметь составлять технологическую карту;</w:t>
            </w:r>
          </w:p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 xml:space="preserve"> определять последовательность сборки изделия по технологической документации; </w:t>
            </w:r>
          </w:p>
          <w:p w:rsidR="00561FEB" w:rsidRPr="00561FEB" w:rsidRDefault="00561FEB" w:rsidP="00561FEB">
            <w:pPr>
              <w:pStyle w:val="a5"/>
              <w:jc w:val="both"/>
              <w:rPr>
                <w:rFonts w:eastAsia="Calibri"/>
              </w:rPr>
            </w:pPr>
            <w:r w:rsidRPr="00561FEB">
              <w:rPr>
                <w:rFonts w:eastAsia="Calibri"/>
              </w:rPr>
              <w:t>разрабатывать технологические карты изготовления детали;</w:t>
            </w:r>
          </w:p>
          <w:p w:rsidR="00B12666" w:rsidRDefault="00561FEB" w:rsidP="00561FEB">
            <w:pPr>
              <w:pStyle w:val="a5"/>
              <w:jc w:val="both"/>
            </w:pPr>
            <w:r w:rsidRPr="00561FEB">
              <w:t>анализировать возможные технологические решения,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определять их достоинства и недостатки в контексте заданной ситуации.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561FEB" w:rsidTr="00F92A8B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Составление карт простых </w:t>
            </w:r>
            <w:proofErr w:type="gramStart"/>
            <w:r w:rsidRPr="00561FEB">
              <w:t>механизмов</w:t>
            </w:r>
            <w:proofErr w:type="gramEnd"/>
            <w:r w:rsidRPr="00561FEB">
              <w:t xml:space="preserve"> включая сборку действующей модели в среде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образовательного конструктора. Построение модели из 4-5 простых механизмов по кинематической схеме. Модификация механизма на основе технической документации для получения заданных свойств в (решения задачи) – моделирование с помощью конструктора или в виртуальной среде. Простейшие роботы. </w:t>
            </w:r>
          </w:p>
          <w:p w:rsidR="00561FEB" w:rsidRPr="00561FEB" w:rsidRDefault="00561FEB" w:rsidP="00561FEB">
            <w:pPr>
              <w:pStyle w:val="a5"/>
              <w:jc w:val="both"/>
              <w:rPr>
                <w:b/>
                <w:i/>
              </w:rPr>
            </w:pPr>
            <w:r w:rsidRPr="00561FEB">
              <w:rPr>
                <w:b/>
                <w:i/>
              </w:rPr>
              <w:t>Защита проекта.</w:t>
            </w:r>
          </w:p>
        </w:tc>
        <w:tc>
          <w:tcPr>
            <w:tcW w:w="992" w:type="dxa"/>
          </w:tcPr>
          <w:p w:rsidR="00561FEB" w:rsidRDefault="00B071A0" w:rsidP="00561FEB">
            <w:pPr>
              <w:pStyle w:val="a5"/>
              <w:jc w:val="both"/>
            </w:pPr>
            <w:r>
              <w:t>1</w:t>
            </w: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Default="00B071A0" w:rsidP="00561FEB">
            <w:pPr>
              <w:pStyle w:val="a5"/>
              <w:jc w:val="both"/>
            </w:pPr>
          </w:p>
          <w:p w:rsidR="00B071A0" w:rsidRPr="00561FEB" w:rsidRDefault="00B071A0" w:rsidP="00561FEB">
            <w:pPr>
              <w:pStyle w:val="a5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pStyle w:val="a5"/>
              <w:jc w:val="both"/>
            </w:pP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B12666" w:rsidRDefault="00561FEB" w:rsidP="00561FEB">
            <w:pPr>
              <w:pStyle w:val="a5"/>
              <w:jc w:val="both"/>
            </w:pPr>
            <w:r w:rsidRPr="00561FEB">
              <w:t xml:space="preserve">Изучать устройство современной бытовой швейной машины;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изучать конструкции рабочих органов техники, швейной машины.</w:t>
            </w:r>
          </w:p>
          <w:p w:rsidR="00B12666" w:rsidRDefault="00561FEB" w:rsidP="00561FEB">
            <w:pPr>
              <w:pStyle w:val="a5"/>
              <w:jc w:val="both"/>
            </w:pPr>
            <w:r w:rsidRPr="00561FEB">
              <w:t xml:space="preserve">Изготавливать  модели простейших механизмов; 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 xml:space="preserve">анализировать порядок действий </w:t>
            </w:r>
            <w:r w:rsidR="00B12666">
              <w:t xml:space="preserve"> </w:t>
            </w:r>
            <w:r w:rsidRPr="00561FEB">
              <w:t>по сборке конструкции / механизма;</w:t>
            </w:r>
          </w:p>
          <w:p w:rsidR="00561FEB" w:rsidRPr="00561FEB" w:rsidRDefault="00561FEB" w:rsidP="00561FEB">
            <w:pPr>
              <w:pStyle w:val="a5"/>
              <w:jc w:val="both"/>
            </w:pPr>
            <w:r w:rsidRPr="00561FEB">
              <w:t>проектировать и конструировать модели по заданному прототипу; выполнять порядок действий по сборке конструкции или механизма; выполнять различные способы соединения деталей.</w:t>
            </w:r>
          </w:p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66" w:rsidRPr="00561FEB" w:rsidTr="00F92A8B">
        <w:tc>
          <w:tcPr>
            <w:tcW w:w="14567" w:type="dxa"/>
            <w:gridSpan w:val="6"/>
            <w:tcBorders>
              <w:right w:val="single" w:sz="4" w:space="0" w:color="auto"/>
            </w:tcBorders>
          </w:tcPr>
          <w:p w:rsidR="00B12666" w:rsidRPr="00B12666" w:rsidRDefault="00B12666" w:rsidP="00B12666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3. Построение образовательных траекторий и планов в области профессионального самоопределения (4 ч.)</w:t>
            </w:r>
          </w:p>
        </w:tc>
      </w:tr>
      <w:tr w:rsidR="00561FEB" w:rsidRPr="00561FEB" w:rsidTr="00B071A0">
        <w:tc>
          <w:tcPr>
            <w:tcW w:w="534" w:type="dxa"/>
          </w:tcPr>
          <w:p w:rsidR="00B071A0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proofErr w:type="gramStart"/>
            <w:r w:rsidRPr="00561FEB">
              <w:t xml:space="preserve">Предприятия региона проживания обучающихся, работающие на основе современных производственных технологий. </w:t>
            </w:r>
            <w:proofErr w:type="gramEnd"/>
          </w:p>
          <w:p w:rsidR="00561FEB" w:rsidRPr="00561FEB" w:rsidRDefault="00561FEB" w:rsidP="00B12666">
            <w:pPr>
              <w:pStyle w:val="a5"/>
              <w:jc w:val="both"/>
            </w:pPr>
            <w:r w:rsidRPr="00561FEB">
              <w:t xml:space="preserve">Обзор ведущих </w:t>
            </w:r>
            <w:r w:rsidRPr="00561FEB">
              <w:lastRenderedPageBreak/>
              <w:t>технологий, применяющихся на предприятиях региона, рабочие места и их функции.</w:t>
            </w:r>
          </w:p>
        </w:tc>
        <w:tc>
          <w:tcPr>
            <w:tcW w:w="992" w:type="dxa"/>
          </w:tcPr>
          <w:p w:rsidR="00561FEB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B071A0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1A0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1A0" w:rsidRPr="00561FEB" w:rsidRDefault="00B071A0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и характеризовать актуальные перспективные технологии  в области машиностроения, характеризовать профессии в сфере производственных </w:t>
            </w:r>
            <w:proofErr w:type="spellStart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характеризовать  актуальные м перспективные информационные технологи Анализировать информацию по применению современных производственных </w:t>
            </w:r>
            <w:proofErr w:type="spellStart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технологийна</w:t>
            </w:r>
            <w:proofErr w:type="spellEnd"/>
            <w:r w:rsidRPr="0056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предприятии.</w:t>
            </w:r>
          </w:p>
        </w:tc>
      </w:tr>
      <w:tr w:rsidR="00561FEB" w:rsidRPr="00561FEB" w:rsidTr="00B071A0">
        <w:tc>
          <w:tcPr>
            <w:tcW w:w="534" w:type="dxa"/>
          </w:tcPr>
          <w:p w:rsidR="00561FEB" w:rsidRPr="00561FEB" w:rsidRDefault="00561FEB" w:rsidP="0056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69,70</w:t>
            </w:r>
          </w:p>
        </w:tc>
        <w:tc>
          <w:tcPr>
            <w:tcW w:w="2976" w:type="dxa"/>
          </w:tcPr>
          <w:p w:rsidR="00561FEB" w:rsidRPr="00561FEB" w:rsidRDefault="00561FEB" w:rsidP="00561FEB">
            <w:pPr>
              <w:pStyle w:val="a5"/>
              <w:jc w:val="both"/>
            </w:pPr>
            <w:r w:rsidRPr="00561FEB">
              <w:t>Производство материалов на предприятиях региона проживания обучающихся.</w:t>
            </w:r>
          </w:p>
          <w:p w:rsidR="00561FEB" w:rsidRPr="00561FEB" w:rsidRDefault="00561FEB" w:rsidP="00561FE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Устный опрос по темам блока.</w:t>
            </w:r>
          </w:p>
          <w:p w:rsidR="00561FEB" w:rsidRPr="00561FEB" w:rsidRDefault="00561FEB" w:rsidP="00561FEB">
            <w:pPr>
              <w:pStyle w:val="a5"/>
              <w:jc w:val="both"/>
              <w:rPr>
                <w:lang w:val="tt-RU"/>
              </w:rPr>
            </w:pPr>
          </w:p>
        </w:tc>
        <w:tc>
          <w:tcPr>
            <w:tcW w:w="992" w:type="dxa"/>
          </w:tcPr>
          <w:p w:rsidR="00561FEB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1A0" w:rsidRPr="00561FEB" w:rsidRDefault="00B071A0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61FEB" w:rsidRPr="00561FEB" w:rsidRDefault="00561FEB" w:rsidP="0056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B">
              <w:rPr>
                <w:rFonts w:ascii="Times New Roman" w:hAnsi="Times New Roman" w:cs="Times New Roman"/>
                <w:sz w:val="24"/>
                <w:szCs w:val="24"/>
              </w:rPr>
              <w:t>Находить и анализировать информацию в различных источниках о продукции и материалах выпускаемых в нашем городе и регионе.</w:t>
            </w:r>
          </w:p>
        </w:tc>
      </w:tr>
    </w:tbl>
    <w:p w:rsidR="00561FEB" w:rsidRDefault="00561FEB" w:rsidP="00561FEB">
      <w:pPr>
        <w:jc w:val="center"/>
      </w:pPr>
    </w:p>
    <w:p w:rsidR="00561FEB" w:rsidRPr="008D2DF2" w:rsidRDefault="00561FEB" w:rsidP="00561FEB">
      <w:pPr>
        <w:jc w:val="center"/>
      </w:pPr>
    </w:p>
    <w:p w:rsidR="00561FEB" w:rsidRPr="00E822E0" w:rsidRDefault="00561FEB" w:rsidP="00561FEB">
      <w:pPr>
        <w:jc w:val="center"/>
      </w:pPr>
    </w:p>
    <w:p w:rsidR="00561FEB" w:rsidRPr="00E822E0" w:rsidRDefault="00561FEB" w:rsidP="00561FEB">
      <w:pPr>
        <w:jc w:val="center"/>
      </w:pPr>
    </w:p>
    <w:p w:rsidR="00561FEB" w:rsidRPr="00E822E0" w:rsidRDefault="00561FEB" w:rsidP="00561FEB"/>
    <w:p w:rsidR="00561FEB" w:rsidRDefault="00561FEB" w:rsidP="00561FEB"/>
    <w:p w:rsidR="00C532C0" w:rsidRPr="00FB0458" w:rsidRDefault="00C532C0" w:rsidP="00FB04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FEB" w:rsidRDefault="00561FEB" w:rsidP="00FB0458">
      <w:pPr>
        <w:spacing w:after="0"/>
      </w:pPr>
    </w:p>
    <w:sectPr w:rsidR="00561FEB" w:rsidSect="00C532C0">
      <w:pgSz w:w="16838" w:h="11906" w:orient="landscape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0E84556"/>
    <w:multiLevelType w:val="hybridMultilevel"/>
    <w:tmpl w:val="7BCCA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077FE"/>
    <w:multiLevelType w:val="hybridMultilevel"/>
    <w:tmpl w:val="5630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2A52"/>
    <w:multiLevelType w:val="hybridMultilevel"/>
    <w:tmpl w:val="7E3E93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E16F7"/>
    <w:multiLevelType w:val="hybridMultilevel"/>
    <w:tmpl w:val="7048E6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9553171"/>
    <w:multiLevelType w:val="hybridMultilevel"/>
    <w:tmpl w:val="0270F9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CFAD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2D2595"/>
    <w:multiLevelType w:val="hybridMultilevel"/>
    <w:tmpl w:val="1856DFC0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8"/>
    <w:rsid w:val="000E77EF"/>
    <w:rsid w:val="0015770F"/>
    <w:rsid w:val="002635E4"/>
    <w:rsid w:val="002D60E2"/>
    <w:rsid w:val="002F0F3E"/>
    <w:rsid w:val="003A5032"/>
    <w:rsid w:val="003D528D"/>
    <w:rsid w:val="003E1A6A"/>
    <w:rsid w:val="00407FCD"/>
    <w:rsid w:val="00471F83"/>
    <w:rsid w:val="004C668E"/>
    <w:rsid w:val="00561FEB"/>
    <w:rsid w:val="005A0947"/>
    <w:rsid w:val="005E727B"/>
    <w:rsid w:val="00651FF6"/>
    <w:rsid w:val="00726D65"/>
    <w:rsid w:val="007807FA"/>
    <w:rsid w:val="007D0564"/>
    <w:rsid w:val="00802107"/>
    <w:rsid w:val="00840BDC"/>
    <w:rsid w:val="00843F37"/>
    <w:rsid w:val="0086139D"/>
    <w:rsid w:val="00871B69"/>
    <w:rsid w:val="008B5408"/>
    <w:rsid w:val="008F4F91"/>
    <w:rsid w:val="009852A5"/>
    <w:rsid w:val="00A967C6"/>
    <w:rsid w:val="00AC4746"/>
    <w:rsid w:val="00B071A0"/>
    <w:rsid w:val="00B12666"/>
    <w:rsid w:val="00B15DA1"/>
    <w:rsid w:val="00B96646"/>
    <w:rsid w:val="00BC6F67"/>
    <w:rsid w:val="00C532C0"/>
    <w:rsid w:val="00CC626E"/>
    <w:rsid w:val="00CE1290"/>
    <w:rsid w:val="00CF4F2F"/>
    <w:rsid w:val="00D10CFD"/>
    <w:rsid w:val="00D159ED"/>
    <w:rsid w:val="00E21D17"/>
    <w:rsid w:val="00EB3C4B"/>
    <w:rsid w:val="00F1027C"/>
    <w:rsid w:val="00F21277"/>
    <w:rsid w:val="00F4226B"/>
    <w:rsid w:val="00F92A8B"/>
    <w:rsid w:val="00FA49F6"/>
    <w:rsid w:val="00FB0458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B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2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C532C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0"/>
    <w:rsid w:val="005A094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B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2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C532C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0"/>
    <w:rsid w:val="005A094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gulsina</cp:lastModifiedBy>
  <cp:revision>2</cp:revision>
  <cp:lastPrinted>2017-08-20T05:34:00Z</cp:lastPrinted>
  <dcterms:created xsi:type="dcterms:W3CDTF">2018-09-16T14:58:00Z</dcterms:created>
  <dcterms:modified xsi:type="dcterms:W3CDTF">2018-09-16T14:58:00Z</dcterms:modified>
</cp:coreProperties>
</file>