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5C" w:rsidRDefault="001D7D5C">
      <w:pPr>
        <w:spacing w:line="307" w:lineRule="exact"/>
        <w:rPr>
          <w:sz w:val="24"/>
          <w:szCs w:val="24"/>
        </w:rPr>
      </w:pPr>
    </w:p>
    <w:p w:rsidR="00B73FC6" w:rsidRDefault="00B73FC6" w:rsidP="00B73FC6">
      <w:pPr>
        <w:ind w:left="10000"/>
        <w:rPr>
          <w:sz w:val="20"/>
          <w:szCs w:val="20"/>
        </w:rPr>
      </w:pPr>
    </w:p>
    <w:p w:rsidR="001D7D5C" w:rsidRDefault="00677E1C" w:rsidP="00B73FC6">
      <w:pPr>
        <w:ind w:left="1000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FFFFFF"/>
          <w:sz w:val="24"/>
          <w:szCs w:val="24"/>
        </w:rPr>
        <w:drawing>
          <wp:anchor distT="0" distB="0" distL="114300" distR="114300" simplePos="0" relativeHeight="251241984" behindDoc="1" locked="0" layoutInCell="0" allowOverlap="1" wp14:anchorId="1A226B7A" wp14:editId="3581F925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D5C" w:rsidRDefault="001D7D5C">
      <w:pPr>
        <w:spacing w:line="269" w:lineRule="exact"/>
        <w:rPr>
          <w:sz w:val="20"/>
          <w:szCs w:val="20"/>
        </w:rPr>
      </w:pPr>
    </w:p>
    <w:p w:rsidR="00B73FC6" w:rsidRDefault="00677E1C">
      <w:pPr>
        <w:spacing w:line="238" w:lineRule="auto"/>
        <w:jc w:val="center"/>
        <w:rPr>
          <w:rFonts w:eastAsia="Times New Roman"/>
          <w:b/>
          <w:bCs/>
          <w:i/>
          <w:iCs/>
          <w:color w:val="17365D"/>
          <w:sz w:val="28"/>
          <w:szCs w:val="28"/>
        </w:rPr>
      </w:pPr>
      <w:r>
        <w:rPr>
          <w:rFonts w:eastAsia="Times New Roman"/>
          <w:b/>
          <w:bCs/>
          <w:i/>
          <w:iCs/>
          <w:color w:val="17365D"/>
          <w:sz w:val="28"/>
          <w:szCs w:val="28"/>
        </w:rPr>
        <w:t xml:space="preserve">Аннотации к рабочим программам </w:t>
      </w:r>
    </w:p>
    <w:p w:rsidR="001D7D5C" w:rsidRDefault="00B73FC6">
      <w:pPr>
        <w:spacing w:line="238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7365D"/>
          <w:sz w:val="28"/>
          <w:szCs w:val="28"/>
        </w:rPr>
        <w:t>основного общего образования</w:t>
      </w:r>
    </w:p>
    <w:p w:rsidR="001D7D5C" w:rsidRDefault="001D7D5C">
      <w:pPr>
        <w:spacing w:line="32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8360"/>
      </w:tblGrid>
      <w:tr w:rsidR="001D7D5C">
        <w:trPr>
          <w:trHeight w:val="253"/>
        </w:trPr>
        <w:tc>
          <w:tcPr>
            <w:tcW w:w="1840" w:type="dxa"/>
            <w:vAlign w:val="bottom"/>
          </w:tcPr>
          <w:p w:rsidR="00B73FC6" w:rsidRDefault="00B73FC6">
            <w:pPr>
              <w:rPr>
                <w:rFonts w:eastAsia="Times New Roman"/>
              </w:rPr>
            </w:pPr>
          </w:p>
          <w:p w:rsidR="00B73FC6" w:rsidRDefault="00B73FC6">
            <w:pPr>
              <w:rPr>
                <w:rFonts w:eastAsia="Times New Roman"/>
              </w:rPr>
            </w:pPr>
          </w:p>
          <w:p w:rsidR="00B73FC6" w:rsidRDefault="00B73FC6">
            <w:pPr>
              <w:rPr>
                <w:rFonts w:eastAsia="Times New Roman"/>
              </w:rPr>
            </w:pPr>
          </w:p>
          <w:p w:rsidR="00B73FC6" w:rsidRDefault="00B73FC6">
            <w:pPr>
              <w:rPr>
                <w:rFonts w:eastAsia="Times New Roman"/>
              </w:rPr>
            </w:pPr>
          </w:p>
          <w:p w:rsidR="00B73FC6" w:rsidRDefault="00B73FC6">
            <w:pPr>
              <w:rPr>
                <w:rFonts w:eastAsia="Times New Roman"/>
              </w:rPr>
            </w:pPr>
          </w:p>
          <w:p w:rsidR="00B73FC6" w:rsidRDefault="00B73FC6">
            <w:pPr>
              <w:rPr>
                <w:rFonts w:eastAsia="Times New Roman"/>
              </w:rPr>
            </w:pPr>
          </w:p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«Русский язык»</w:t>
            </w:r>
          </w:p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 программа  по  русскому  языку  составлена  на  основе  федерального</w:t>
            </w:r>
          </w:p>
        </w:tc>
      </w:tr>
      <w:tr w:rsidR="001D7D5C">
        <w:trPr>
          <w:trHeight w:val="254"/>
        </w:trPr>
        <w:tc>
          <w:tcPr>
            <w:tcW w:w="1840" w:type="dxa"/>
            <w:vAlign w:val="bottom"/>
          </w:tcPr>
          <w:p w:rsidR="001D7D5C" w:rsidRDefault="001D7D5C"/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</w:tr>
      <w:tr w:rsidR="001D7D5C">
        <w:trPr>
          <w:trHeight w:val="252"/>
        </w:trPr>
        <w:tc>
          <w:tcPr>
            <w:tcW w:w="1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</w:tr>
      <w:tr w:rsidR="001D7D5C">
        <w:trPr>
          <w:trHeight w:val="253"/>
        </w:trPr>
        <w:tc>
          <w:tcPr>
            <w:tcW w:w="1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 Её характеризует направленность на</w:t>
            </w:r>
          </w:p>
        </w:tc>
      </w:tr>
      <w:tr w:rsidR="001D7D5C">
        <w:trPr>
          <w:trHeight w:val="254"/>
        </w:trPr>
        <w:tc>
          <w:tcPr>
            <w:tcW w:w="1840" w:type="dxa"/>
            <w:vAlign w:val="bottom"/>
          </w:tcPr>
          <w:p w:rsidR="001D7D5C" w:rsidRDefault="001D7D5C"/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русского языка не только на предметном,</w:t>
            </w:r>
          </w:p>
        </w:tc>
      </w:tr>
      <w:tr w:rsidR="001D7D5C">
        <w:trPr>
          <w:trHeight w:val="252"/>
        </w:trPr>
        <w:tc>
          <w:tcPr>
            <w:tcW w:w="1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 и на личностном и метапредметном уровнях.</w:t>
            </w:r>
          </w:p>
        </w:tc>
      </w:tr>
      <w:tr w:rsidR="001D7D5C">
        <w:trPr>
          <w:trHeight w:val="253"/>
        </w:trPr>
        <w:tc>
          <w:tcPr>
            <w:tcW w:w="1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vAlign w:val="bottom"/>
          </w:tcPr>
          <w:p w:rsidR="001D7D5C" w:rsidRDefault="00677E1C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русского языка в соответствии с требованиями ФГОС ООО:</w:t>
            </w:r>
          </w:p>
        </w:tc>
      </w:tr>
    </w:tbl>
    <w:p w:rsidR="001D7D5C" w:rsidRDefault="001D7D5C">
      <w:pPr>
        <w:spacing w:line="26" w:lineRule="exact"/>
        <w:rPr>
          <w:sz w:val="20"/>
          <w:szCs w:val="20"/>
        </w:rPr>
      </w:pPr>
    </w:p>
    <w:p w:rsidR="001D7D5C" w:rsidRDefault="00677E1C">
      <w:pPr>
        <w:numPr>
          <w:ilvl w:val="0"/>
          <w:numId w:val="1"/>
        </w:numPr>
        <w:tabs>
          <w:tab w:val="left" w:pos="2940"/>
        </w:tabs>
        <w:spacing w:line="231" w:lineRule="auto"/>
        <w:ind w:left="2940" w:hanging="366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воспитание человека, любящего свою родину, свой народ, знающего родной язык и культуру своего народа и уважающего традиции и культуры других народов;</w:t>
      </w:r>
    </w:p>
    <w:p w:rsidR="001D7D5C" w:rsidRDefault="001D7D5C">
      <w:pPr>
        <w:spacing w:line="28" w:lineRule="exact"/>
        <w:rPr>
          <w:rFonts w:ascii="Symbol" w:eastAsia="Symbol" w:hAnsi="Symbol" w:cs="Symbol"/>
        </w:rPr>
      </w:pPr>
    </w:p>
    <w:p w:rsidR="001D7D5C" w:rsidRDefault="00677E1C">
      <w:pPr>
        <w:numPr>
          <w:ilvl w:val="0"/>
          <w:numId w:val="1"/>
        </w:numPr>
        <w:tabs>
          <w:tab w:val="left" w:pos="2940"/>
        </w:tabs>
        <w:spacing w:line="233" w:lineRule="auto"/>
        <w:ind w:left="2940" w:hanging="366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воспитание уважения к родному языку, сознательного отношения к нему как явлению культуры; осмысление родного языка как средства общения, средства получения знаний в разных сферах человеческой деятельности; осознание эстетической ценности родного языка;</w:t>
      </w:r>
    </w:p>
    <w:p w:rsidR="001D7D5C" w:rsidRDefault="001D7D5C">
      <w:pPr>
        <w:spacing w:line="3" w:lineRule="exact"/>
        <w:rPr>
          <w:rFonts w:ascii="Symbol" w:eastAsia="Symbol" w:hAnsi="Symbol" w:cs="Symbol"/>
        </w:rPr>
      </w:pPr>
    </w:p>
    <w:p w:rsidR="001D7D5C" w:rsidRDefault="00677E1C">
      <w:pPr>
        <w:numPr>
          <w:ilvl w:val="0"/>
          <w:numId w:val="1"/>
        </w:numPr>
        <w:tabs>
          <w:tab w:val="left" w:pos="2940"/>
        </w:tabs>
        <w:spacing w:line="237" w:lineRule="auto"/>
        <w:ind w:left="2940" w:hanging="366"/>
        <w:rPr>
          <w:rFonts w:ascii="Symbol" w:eastAsia="Symbol" w:hAnsi="Symbol" w:cs="Symbol"/>
        </w:rPr>
      </w:pPr>
      <w:r>
        <w:rPr>
          <w:rFonts w:eastAsia="Times New Roman"/>
        </w:rPr>
        <w:t>овладение русским языком как средством общения в повседневной жизни и</w:t>
      </w:r>
    </w:p>
    <w:p w:rsidR="001D7D5C" w:rsidRDefault="001D7D5C">
      <w:pPr>
        <w:spacing w:line="13" w:lineRule="exact"/>
        <w:rPr>
          <w:rFonts w:ascii="Symbol" w:eastAsia="Symbol" w:hAnsi="Symbol" w:cs="Symbol"/>
        </w:rPr>
      </w:pPr>
    </w:p>
    <w:p w:rsidR="001D7D5C" w:rsidRDefault="00677E1C">
      <w:pPr>
        <w:spacing w:line="234" w:lineRule="auto"/>
        <w:ind w:left="2940"/>
        <w:rPr>
          <w:rFonts w:ascii="Symbol" w:eastAsia="Symbol" w:hAnsi="Symbol" w:cs="Symbol"/>
        </w:rPr>
      </w:pPr>
      <w:r>
        <w:rPr>
          <w:rFonts w:eastAsia="Times New Roman"/>
        </w:rPr>
        <w:t>учебной деятельности; развитие потребности в речевом самосовершенствовании;</w:t>
      </w:r>
    </w:p>
    <w:p w:rsidR="001D7D5C" w:rsidRDefault="001D7D5C">
      <w:pPr>
        <w:spacing w:line="27" w:lineRule="exact"/>
        <w:rPr>
          <w:rFonts w:ascii="Symbol" w:eastAsia="Symbol" w:hAnsi="Symbol" w:cs="Symbol"/>
        </w:rPr>
      </w:pPr>
    </w:p>
    <w:p w:rsidR="001D7D5C" w:rsidRDefault="00677E1C">
      <w:pPr>
        <w:numPr>
          <w:ilvl w:val="0"/>
          <w:numId w:val="1"/>
        </w:numPr>
        <w:tabs>
          <w:tab w:val="left" w:pos="2940"/>
        </w:tabs>
        <w:spacing w:line="231" w:lineRule="auto"/>
        <w:ind w:left="2940" w:hanging="366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овладение навыками самостоятельной учебной деятельности, самообразования, важнейшими общеучебными умениями и универсальными учебными действиями;</w:t>
      </w:r>
    </w:p>
    <w:p w:rsidR="001D7D5C" w:rsidRDefault="001D7D5C">
      <w:pPr>
        <w:spacing w:line="28" w:lineRule="exact"/>
        <w:rPr>
          <w:rFonts w:ascii="Symbol" w:eastAsia="Symbol" w:hAnsi="Symbol" w:cs="Symbol"/>
        </w:rPr>
      </w:pPr>
    </w:p>
    <w:p w:rsidR="001D7D5C" w:rsidRDefault="00677E1C">
      <w:pPr>
        <w:numPr>
          <w:ilvl w:val="0"/>
          <w:numId w:val="1"/>
        </w:numPr>
        <w:tabs>
          <w:tab w:val="left" w:pos="2940"/>
        </w:tabs>
        <w:spacing w:line="233" w:lineRule="auto"/>
        <w:ind w:left="2940" w:hanging="366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освоение знаний об устройстве языковой системы и закономерностях её функционирования, о стилистических ресурсах и основных нормах русского литературного языка; овладение на этой основе культурой устной и письменной речи, видами речевой деятельности, правилами использования</w:t>
      </w:r>
    </w:p>
    <w:p w:rsidR="001D7D5C" w:rsidRDefault="001D7D5C">
      <w:pPr>
        <w:spacing w:line="3" w:lineRule="exact"/>
        <w:rPr>
          <w:sz w:val="20"/>
          <w:szCs w:val="20"/>
        </w:rPr>
      </w:pPr>
    </w:p>
    <w:p w:rsidR="001D7D5C" w:rsidRDefault="00677E1C">
      <w:pPr>
        <w:ind w:left="2940"/>
        <w:rPr>
          <w:sz w:val="20"/>
          <w:szCs w:val="20"/>
        </w:rPr>
      </w:pPr>
      <w:r>
        <w:rPr>
          <w:rFonts w:eastAsia="Times New Roman"/>
        </w:rPr>
        <w:t>языка в разных ситуациях общения, нормами речевого этикета.</w:t>
      </w:r>
    </w:p>
    <w:p w:rsidR="001D7D5C" w:rsidRDefault="00677E1C">
      <w:pPr>
        <w:ind w:left="2220"/>
        <w:rPr>
          <w:sz w:val="20"/>
          <w:szCs w:val="20"/>
        </w:rPr>
      </w:pPr>
      <w:r>
        <w:rPr>
          <w:rFonts w:eastAsia="Times New Roman"/>
        </w:rPr>
        <w:t>Целью рабочей программы является практическая реализация требований ФГОС</w:t>
      </w:r>
    </w:p>
    <w:p w:rsidR="001D7D5C" w:rsidRDefault="001D7D5C">
      <w:pPr>
        <w:spacing w:line="12" w:lineRule="exact"/>
        <w:rPr>
          <w:sz w:val="20"/>
          <w:szCs w:val="20"/>
        </w:rPr>
      </w:pPr>
    </w:p>
    <w:p w:rsidR="001D7D5C" w:rsidRDefault="00677E1C">
      <w:pPr>
        <w:numPr>
          <w:ilvl w:val="0"/>
          <w:numId w:val="2"/>
        </w:numPr>
        <w:tabs>
          <w:tab w:val="left" w:pos="2959"/>
        </w:tabs>
        <w:spacing w:line="237" w:lineRule="auto"/>
        <w:ind w:left="2220" w:hanging="6"/>
        <w:jc w:val="both"/>
        <w:rPr>
          <w:rFonts w:eastAsia="Times New Roman"/>
        </w:rPr>
      </w:pPr>
      <w:r>
        <w:rPr>
          <w:rFonts w:eastAsia="Times New Roman"/>
        </w:rPr>
        <w:t>при изучении русского языка. Рабочая программа обеспечивает преемственность начального общего и основного общего образования, конкретизирует содержание предметных тем, дает вариативное распределение учебных часов по разделам курса с учетом логики учебного процесса, возрастных особенностей учащихся МБОУ СОШ №5.</w:t>
      </w:r>
    </w:p>
    <w:p w:rsidR="001D7D5C" w:rsidRDefault="001D7D5C">
      <w:pPr>
        <w:spacing w:line="16" w:lineRule="exact"/>
        <w:rPr>
          <w:rFonts w:eastAsia="Times New Roman"/>
        </w:rPr>
      </w:pPr>
    </w:p>
    <w:p w:rsidR="001D7D5C" w:rsidRDefault="00677E1C">
      <w:pPr>
        <w:spacing w:line="238" w:lineRule="auto"/>
        <w:ind w:left="2220"/>
        <w:jc w:val="both"/>
        <w:rPr>
          <w:rFonts w:eastAsia="Times New Roman"/>
        </w:rPr>
      </w:pPr>
      <w:r>
        <w:rPr>
          <w:rFonts w:eastAsia="Times New Roman"/>
        </w:rPr>
        <w:t>В соответствии с приказом Министерства образования и науки РФ от 31.12.2015 № 1577 «О внесении изменений в ФГОС ООО, утвержденный приказом Министерства образования и науки РФ от 17.12.2010 № 1897» изучение предметной области «Родной (русский) язык» реализуется в предмете «Русский язык». С целью достижения у учащихся сформированности представлений о роли родного языка в жизни человека, общества и государства, способности свободно общаться на родном языке в различных формах и на разные темы в рабочей программе «Русский язык» выделяются отдельные темы для интегративного изучения предмета «Родной (русский) язык».</w:t>
      </w:r>
    </w:p>
    <w:p w:rsidR="001D7D5C" w:rsidRDefault="001D7D5C">
      <w:pPr>
        <w:spacing w:line="1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8440"/>
      </w:tblGrid>
      <w:tr w:rsidR="001D7D5C">
        <w:trPr>
          <w:trHeight w:val="253"/>
        </w:trPr>
        <w:tc>
          <w:tcPr>
            <w:tcW w:w="17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«Литература»</w:t>
            </w:r>
          </w:p>
        </w:tc>
        <w:tc>
          <w:tcPr>
            <w:tcW w:w="844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  программа   по   литературе   составлена   на   основе   федерального</w:t>
            </w: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4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4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844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4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литературы не только на предметном, но и</w:t>
            </w: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844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личностном и метапредметном уровнях.</w:t>
            </w: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3008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330835</wp:posOffset>
                </wp:positionV>
                <wp:extent cx="6938645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6.05pt" to="520.95pt,26.05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4032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212090</wp:posOffset>
                </wp:positionV>
                <wp:extent cx="0" cy="11303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6.7pt" to="-25.8999pt,25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5056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5.55pt" to="-16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6080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5.55pt" to="-5.9499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710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5.55pt" to="4.1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8128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5.55pt" to="14.2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49152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5.55pt" to="24.3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0176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5.55pt" to="34.3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1200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5.55pt" to="44.4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2224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5.55pt" to="54.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3248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5.55pt" to="64.6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4272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5.55pt" to="74.6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5296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5.55pt" to="84.7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6320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5.55pt" to="94.8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7344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5.55pt" to="104.9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8368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5.55pt" to="11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59392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5.55pt" to="125.1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0416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5.55pt" to="135.2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1440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5.55pt" to="145.2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2464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5.55pt" to="155.3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3488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5.55pt" to="165.4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4512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5.55pt" to="175.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5536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" o:spid="_x0000_s11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5.55pt" to="185.6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6560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" o:spid="_x0000_s11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5.55pt" to="195.6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7584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5.55pt" to="205.7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8608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5.55pt" to="215.8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69632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324485</wp:posOffset>
                </wp:positionV>
                <wp:extent cx="127000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5.55pt" to="225.9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0656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5.55pt" to="236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1680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5.55pt" to="246.2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2704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5.55pt" to="256.4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3728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5.55pt" to="266.6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4752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5.55pt" to="276.8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5776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5.55pt" to="287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6800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5.55pt" to="297.2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7824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5.55pt" to="307.4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8848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5.55pt" to="317.6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79872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5.55pt" to="327.8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0896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5.55pt" to="338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1920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5.55pt" to="348.2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2944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5.55pt" to="358.4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3968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324485</wp:posOffset>
                </wp:positionV>
                <wp:extent cx="12954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0" o:spid="_x0000_s11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5.55pt" to="368.6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4992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5.55pt" to="378.8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6016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2" o:spid="_x0000_s11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5.55pt" to="389.0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7040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3" o:spid="_x0000_s11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5.55pt" to="399.2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8064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4" o:spid="_x0000_s11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5.55pt" to="409.4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89088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5" o:spid="_x0000_s11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5.55pt" to="419.6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0112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6" o:spid="_x0000_s11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5.55pt" to="429.8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1136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7" o:spid="_x0000_s11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5.55pt" to="440.0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2160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8" o:spid="_x0000_s11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5.55pt" to="450.2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3184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9" o:spid="_x0000_s11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5.55pt" to="460.4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4208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0" o:spid="_x0000_s11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5.55pt" to="470.6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5232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1" o:spid="_x0000_s11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5.55pt" to="480.8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6256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2" o:spid="_x0000_s11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5.55pt" to="491.0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7280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3" o:spid="_x0000_s11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5.55pt" to="501.2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8304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324485</wp:posOffset>
                </wp:positionV>
                <wp:extent cx="128905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4" o:spid="_x0000_s11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5.55pt" to="511.45pt,25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9328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212090</wp:posOffset>
                </wp:positionV>
                <wp:extent cx="0" cy="11303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5" o:spid="_x0000_s11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6.7pt" to="521.5pt,25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0352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324485</wp:posOffset>
                </wp:positionV>
                <wp:extent cx="127635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6" o:spid="_x0000_s11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5.55pt" to="521.55pt,25.55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445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020"/>
        <w:gridCol w:w="1180"/>
        <w:gridCol w:w="740"/>
        <w:gridCol w:w="1700"/>
        <w:gridCol w:w="1880"/>
        <w:gridCol w:w="1020"/>
        <w:gridCol w:w="860"/>
        <w:gridCol w:w="20"/>
      </w:tblGrid>
      <w:tr w:rsidR="001D7D5C">
        <w:trPr>
          <w:trHeight w:val="293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0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gridSpan w:val="6"/>
            <w:vAlign w:val="bottom"/>
          </w:tcPr>
          <w:p w:rsidR="001D7D5C" w:rsidRDefault="00677E1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литературы в соответствии с требованиями ФГОС ООО:</w:t>
            </w: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spacing w:line="268" w:lineRule="exact"/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духовно р</w:t>
            </w:r>
            <w:r>
              <w:rPr>
                <w:rFonts w:eastAsia="Times New Roman"/>
                <w:shd w:val="clear" w:color="auto" w:fill="A7BFDE"/>
              </w:rPr>
              <w:t xml:space="preserve">азвитой личности, обладающей </w:t>
            </w:r>
            <w:proofErr w:type="gramStart"/>
            <w:r>
              <w:rPr>
                <w:rFonts w:eastAsia="Times New Roman"/>
                <w:shd w:val="clear" w:color="auto" w:fill="A7BFDE"/>
              </w:rPr>
              <w:t>гуманист</w:t>
            </w:r>
            <w:r>
              <w:rPr>
                <w:rFonts w:eastAsia="Times New Roman"/>
              </w:rPr>
              <w:t>ическим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192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мировоззрением,</w:t>
            </w:r>
          </w:p>
        </w:tc>
        <w:tc>
          <w:tcPr>
            <w:tcW w:w="1700" w:type="dxa"/>
            <w:vAlign w:val="bottom"/>
          </w:tcPr>
          <w:p w:rsidR="001D7D5C" w:rsidRDefault="00677E1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национальным</w:t>
            </w:r>
          </w:p>
        </w:tc>
        <w:tc>
          <w:tcPr>
            <w:tcW w:w="1880" w:type="dxa"/>
            <w:vAlign w:val="bottom"/>
          </w:tcPr>
          <w:p w:rsidR="001D7D5C" w:rsidRDefault="00677E1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самосознанием,</w:t>
            </w:r>
          </w:p>
        </w:tc>
        <w:tc>
          <w:tcPr>
            <w:tcW w:w="188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общероссийским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Merge w:val="restart"/>
            <w:vAlign w:val="bottom"/>
          </w:tcPr>
          <w:p w:rsidR="001D7D5C" w:rsidRDefault="00677E1C">
            <w:pPr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5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гражданским сознанием, чувством патриотизма;</w:t>
            </w:r>
          </w:p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8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  интеллектуальных   и   творческих   способностей   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необходимых</w:t>
            </w:r>
            <w:proofErr w:type="gramEnd"/>
            <w:r>
              <w:rPr>
                <w:rFonts w:eastAsia="Times New Roman"/>
              </w:rPr>
              <w:t xml:space="preserve"> для успешной социализации и самореализации личности;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постижение учащимися вершинных произведений отечественной и мировой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литературы,  их  чтение  и  анализ,  освоенный  на  понимании  образной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природы   искусства   слова,   </w:t>
            </w:r>
            <w:proofErr w:type="gramStart"/>
            <w:r>
              <w:rPr>
                <w:rFonts w:eastAsia="Times New Roman"/>
              </w:rPr>
              <w:t>опирающийся</w:t>
            </w:r>
            <w:proofErr w:type="gramEnd"/>
            <w:r>
              <w:rPr>
                <w:rFonts w:eastAsia="Times New Roman"/>
              </w:rPr>
              <w:t xml:space="preserve">   на   принципы   единства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  формы   и   содержания,   связи   искусства   с   жизнью,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Merge w:val="restart"/>
            <w:vAlign w:val="bottom"/>
          </w:tcPr>
          <w:p w:rsidR="001D7D5C" w:rsidRDefault="00677E1C">
            <w:pPr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18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историзма;</w:t>
            </w:r>
          </w:p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1700" w:type="dxa"/>
            <w:vAlign w:val="bottom"/>
          </w:tcPr>
          <w:p w:rsidR="001D7D5C" w:rsidRDefault="001D7D5C"/>
        </w:tc>
        <w:tc>
          <w:tcPr>
            <w:tcW w:w="188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8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поэтапное,</w:t>
            </w:r>
          </w:p>
        </w:tc>
        <w:tc>
          <w:tcPr>
            <w:tcW w:w="2440" w:type="dxa"/>
            <w:gridSpan w:val="2"/>
            <w:vAlign w:val="bottom"/>
          </w:tcPr>
          <w:p w:rsidR="001D7D5C" w:rsidRDefault="00677E1C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последовательное</w:t>
            </w:r>
          </w:p>
        </w:tc>
        <w:tc>
          <w:tcPr>
            <w:tcW w:w="188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1020" w:type="dxa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</w:t>
            </w:r>
          </w:p>
        </w:tc>
        <w:tc>
          <w:tcPr>
            <w:tcW w:w="86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комментировать, анализировать и интерпретировать художественный текст;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овладение возможными алгоритмами постижения смыслов, заложенных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художественном  </w:t>
            </w:r>
            <w:proofErr w:type="gramStart"/>
            <w:r>
              <w:rPr>
                <w:rFonts w:eastAsia="Times New Roman"/>
              </w:rPr>
              <w:t>тексте</w:t>
            </w:r>
            <w:proofErr w:type="gramEnd"/>
            <w:r>
              <w:rPr>
                <w:rFonts w:eastAsia="Times New Roman"/>
              </w:rPr>
              <w:t xml:space="preserve">  (или  любом  другом  речевом  высказывании),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создание собственного текста, представление своих оценок и суждений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поводу </w:t>
            </w:r>
            <w:proofErr w:type="gramStart"/>
            <w:r>
              <w:rPr>
                <w:rFonts w:eastAsia="Times New Roman"/>
              </w:rPr>
              <w:t>прочитанного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18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овладение  важнейшими  </w:t>
            </w:r>
            <w:proofErr w:type="spellStart"/>
            <w:r>
              <w:rPr>
                <w:rFonts w:eastAsia="Times New Roman"/>
              </w:rPr>
              <w:t>общеучебными</w:t>
            </w:r>
            <w:proofErr w:type="spellEnd"/>
            <w:r>
              <w:rPr>
                <w:rFonts w:eastAsia="Times New Roman"/>
              </w:rPr>
              <w:t xml:space="preserve">  умениями  и  универсальными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учебными действиями (формулировать цели деятельности, планировать ее,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  библиографический   поиск,   находить   и   обрабатывать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необходимую информацию из различных источников, включая Интернет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др.);</w:t>
            </w: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использование   опыта   обобщения   с   произведениями   </w:t>
            </w:r>
            <w:proofErr w:type="gramStart"/>
            <w:r>
              <w:rPr>
                <w:rFonts w:eastAsia="Times New Roman"/>
              </w:rPr>
              <w:t>художественной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литературы  в  повседневной  жизни  и  учебной  деятельности,  </w:t>
            </w:r>
            <w:proofErr w:type="gramStart"/>
            <w:r>
              <w:rPr>
                <w:rFonts w:eastAsia="Times New Roman"/>
              </w:rPr>
              <w:t>речевом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3620" w:type="dxa"/>
            <w:gridSpan w:val="3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самосовершенствовании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88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8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 при   изучении   литературы.   Программа   обеспечивает   преемственность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начального общего и основного общего образования, конкретизирует содержание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вариативное распределение учебных часов по разделам курса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учетом  логики  учебного  процесса,  возрастных особенностей  учащихся МБОУ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1D7D5C" w:rsidRDefault="00677E1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СОШ № 5.</w:t>
            </w: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соответствии с приказом Министерства образования и науки РФ от 31.12.2015 №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1577 «О внесении изменений в ФГОС ООО, утвержденный приказом Министерства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  и  науки  РФ  от  17.12.2010  №  1897»  изучение  предметной  области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«Родная  (русская)  литература»  реализуется  в  предмете  «Литература».  С  целью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достижения   у  учащихся   </w:t>
            </w:r>
            <w:proofErr w:type="spellStart"/>
            <w:r>
              <w:rPr>
                <w:rFonts w:eastAsia="Times New Roman"/>
              </w:rPr>
              <w:t>сформированности</w:t>
            </w:r>
            <w:proofErr w:type="spellEnd"/>
            <w:r>
              <w:rPr>
                <w:rFonts w:eastAsia="Times New Roman"/>
              </w:rPr>
              <w:t xml:space="preserve">   представлений   о   роли   родной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литературы   в   жизни   человека,   общества   и   государства,   приобщения  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литературному наследию и через него – к сокровищам отечественной и мировой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культуры  в  рабочей  программе  «Литература»  выделяются  отдельные  темы  для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gridSpan w:val="6"/>
            <w:vAlign w:val="bottom"/>
          </w:tcPr>
          <w:p w:rsidR="001D7D5C" w:rsidRDefault="00677E1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интегративного изучения предмета «Родная (русская) литература».</w:t>
            </w: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5"/>
        </w:trPr>
        <w:tc>
          <w:tcPr>
            <w:tcW w:w="18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«Иностранный</w:t>
            </w:r>
          </w:p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 программа  по  иностранному  языку  составлена  на  основе  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язык»</w:t>
            </w:r>
          </w:p>
        </w:tc>
        <w:tc>
          <w:tcPr>
            <w:tcW w:w="2200" w:type="dxa"/>
            <w:gridSpan w:val="2"/>
            <w:vAlign w:val="bottom"/>
          </w:tcPr>
          <w:p w:rsidR="001D7D5C" w:rsidRDefault="00677E1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</w:t>
            </w:r>
          </w:p>
        </w:tc>
        <w:tc>
          <w:tcPr>
            <w:tcW w:w="6200" w:type="dxa"/>
            <w:gridSpan w:val="5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677E1C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8400" w:type="dxa"/>
            <w:gridSpan w:val="7"/>
            <w:vAlign w:val="bottom"/>
          </w:tcPr>
          <w:p w:rsidR="001D7D5C" w:rsidRDefault="00677E1C" w:rsidP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677E1C">
            <w:pPr>
              <w:ind w:left="4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достижение  результатов  освоения  курса  «Иностранный  язык»  не  только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6520" w:type="dxa"/>
            <w:gridSpan w:val="5"/>
            <w:vAlign w:val="bottom"/>
          </w:tcPr>
          <w:p w:rsidR="001D7D5C" w:rsidRDefault="00677E1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предметном, но и на личностном и метапредметном уровнях.</w:t>
            </w:r>
          </w:p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8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0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>
            <w:pPr>
              <w:spacing w:line="25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иностранный язык в 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spacing w:line="268" w:lineRule="exact"/>
              <w:ind w:left="7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у  учащихся  более  глубокого  представления  о  роли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значимости  иностранного  языка   в  жизни  современного  человека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поликультурного   мира,   приобретение   нового   опыта   использования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иностранного   языка   как   средства   межкультурного   общения,   как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5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 познания мира и культуры других народов;</w:t>
            </w: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spacing w:line="268" w:lineRule="exact"/>
              <w:ind w:left="894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воспитание гражданской идентичности, чувства патриотизма и гордости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80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свой  народ,  свой  край,  свою  страну  и  осознание  </w:t>
            </w:r>
            <w:proofErr w:type="gramStart"/>
            <w:r>
              <w:rPr>
                <w:rFonts w:eastAsia="Times New Roman"/>
              </w:rPr>
              <w:t>своей</w:t>
            </w:r>
            <w:proofErr w:type="gramEnd"/>
            <w:r>
              <w:rPr>
                <w:rFonts w:eastAsia="Times New Roman"/>
              </w:rPr>
              <w:t xml:space="preserve">  этнической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6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национальной   принадлежности   через   изучение   языков   и   культур,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52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общепринятых человеческих и базовых национальных ценностей;</w:t>
            </w: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8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0" w:type="dxa"/>
            <w:gridSpan w:val="7"/>
            <w:vAlign w:val="bottom"/>
          </w:tcPr>
          <w:p w:rsidR="001D7D5C" w:rsidRDefault="00677E1C" w:rsidP="00F34CB6">
            <w:pPr>
              <w:spacing w:line="268" w:lineRule="exact"/>
              <w:ind w:left="894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активной жизненной позиции. Учащиеся основной школы должны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0137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2400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321310</wp:posOffset>
                </wp:positionV>
                <wp:extent cx="6938645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8" o:spid="_x0000_s11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5.3pt" to="520.95pt,25.3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3424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203200</wp:posOffset>
                </wp:positionV>
                <wp:extent cx="0" cy="11303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9" o:spid="_x0000_s11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6pt" to="-25.8999pt,24.9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4448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0" o:spid="_x0000_s11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4.85pt" to="-16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5472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1" o:spid="_x0000_s11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4.85pt" to="-5.9499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6496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2" o:spid="_x0000_s11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4.85pt" to="4.1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7520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3" o:spid="_x0000_s11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4.85pt" to="14.2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8544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4.85pt" to="24.3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9568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5" o:spid="_x0000_s11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4.85pt" to="34.3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0592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4.85pt" to="44.4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1616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4.85pt" to="54.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2640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4.85pt" to="64.6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3664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4.85pt" to="74.6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4688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4.85pt" to="84.7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5712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4.85pt" to="94.8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6736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4.85pt" to="104.9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7760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4.85pt" to="11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8784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" o:spid="_x0000_s11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4.85pt" to="125.1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9808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4.85pt" to="135.2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0832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4.85pt" to="145.2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1856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4.85pt" to="155.3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2880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4.85pt" to="165.4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3904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9" o:spid="_x0000_s11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4.85pt" to="175.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4928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" o:spid="_x0000_s11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4.85pt" to="185.6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5952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" o:spid="_x0000_s11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4.85pt" to="195.6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6976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1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4.85pt" to="205.7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8000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3" o:spid="_x0000_s11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4.85pt" to="215.8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9024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315595</wp:posOffset>
                </wp:positionV>
                <wp:extent cx="127000" cy="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4" o:spid="_x0000_s11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4.85pt" to="225.9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0048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5" o:spid="_x0000_s11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4.85pt" to="236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1072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6" o:spid="_x0000_s11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4.85pt" to="246.2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2096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7" o:spid="_x0000_s11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4.85pt" to="256.4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3120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8" o:spid="_x0000_s11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4.85pt" to="266.6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4144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9" o:spid="_x0000_s11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4.85pt" to="276.8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5168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0" o:spid="_x0000_s11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4.85pt" to="287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6192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1" o:spid="_x0000_s11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4.85pt" to="297.2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7216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2" o:spid="_x0000_s11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4.85pt" to="307.4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8240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3" o:spid="_x0000_s11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4.85pt" to="317.6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9264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4" o:spid="_x0000_s11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4.85pt" to="327.8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5" o:spid="_x0000_s11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4.85pt" to="338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1312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6" o:spid="_x0000_s11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4.85pt" to="348.2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2336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7" o:spid="_x0000_s11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4.85pt" to="358.4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3360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315595</wp:posOffset>
                </wp:positionV>
                <wp:extent cx="129540" cy="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8" o:spid="_x0000_s11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4.85pt" to="368.6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4384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9" o:spid="_x0000_s11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4.85pt" to="378.8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5408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0" o:spid="_x0000_s11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4.85pt" to="389.0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6432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1" o:spid="_x0000_s11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4.85pt" to="399.2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7456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2" o:spid="_x0000_s11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4.85pt" to="409.4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8480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3" o:spid="_x0000_s11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4.85pt" to="419.6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49504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4" o:spid="_x0000_s11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4.85pt" to="429.8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0528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5" o:spid="_x0000_s11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4.85pt" to="440.0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1552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6" o:spid="_x0000_s11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4.85pt" to="450.2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2576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7" o:spid="_x0000_s11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4.85pt" to="460.4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3600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8" o:spid="_x0000_s11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4.85pt" to="470.6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4624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9" o:spid="_x0000_s11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4.85pt" to="480.8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5648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0" o:spid="_x0000_s11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4.85pt" to="491.0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6672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1" o:spid="_x0000_s11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4.85pt" to="501.2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7696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315595</wp:posOffset>
                </wp:positionV>
                <wp:extent cx="128905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2" o:spid="_x0000_s11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4.85pt" to="511.45pt,24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8720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203200</wp:posOffset>
                </wp:positionV>
                <wp:extent cx="0" cy="11303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3" o:spid="_x0000_s11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6pt" to="521.5pt,24.9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9744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315595</wp:posOffset>
                </wp:positionV>
                <wp:extent cx="127635" cy="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4" o:spid="_x0000_s11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4.85pt" to="521.55pt,24.85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431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1040"/>
        <w:gridCol w:w="280"/>
        <w:gridCol w:w="1200"/>
        <w:gridCol w:w="520"/>
        <w:gridCol w:w="700"/>
        <w:gridCol w:w="640"/>
        <w:gridCol w:w="1260"/>
        <w:gridCol w:w="580"/>
        <w:gridCol w:w="780"/>
        <w:gridCol w:w="1420"/>
        <w:gridCol w:w="20"/>
      </w:tblGrid>
      <w:tr w:rsidR="001D7D5C">
        <w:trPr>
          <w:trHeight w:val="293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иметь  возможность  обс</w:t>
            </w:r>
            <w:r>
              <w:rPr>
                <w:rFonts w:eastAsia="Times New Roman"/>
                <w:shd w:val="clear" w:color="auto" w:fill="A7BFDE"/>
              </w:rPr>
              <w:t>уждать  актуальные  события  из  жизн</w:t>
            </w:r>
            <w:r>
              <w:rPr>
                <w:rFonts w:eastAsia="Times New Roman"/>
              </w:rPr>
              <w:t>и,  свои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 поступки  и  поступки  своих  сверстников,  выражать  своё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отношение к происходящему, обосновывать собственное мнение, что будет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способствовать  их  дальнейшей  социализации  и  воспитанию  граждан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Merge w:val="restart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48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России;</w:t>
            </w:r>
          </w:p>
        </w:tc>
        <w:tc>
          <w:tcPr>
            <w:tcW w:w="520" w:type="dxa"/>
            <w:vAlign w:val="bottom"/>
          </w:tcPr>
          <w:p w:rsidR="001D7D5C" w:rsidRDefault="001D7D5C"/>
        </w:tc>
        <w:tc>
          <w:tcPr>
            <w:tcW w:w="700" w:type="dxa"/>
            <w:vAlign w:val="bottom"/>
          </w:tcPr>
          <w:p w:rsidR="001D7D5C" w:rsidRDefault="001D7D5C"/>
        </w:tc>
        <w:tc>
          <w:tcPr>
            <w:tcW w:w="64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основ коммуникативной культуры. Учащиеся научатся ставить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решать более сложные коммуникативные задачи, адекватно использовать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более широкий диапазон речевых и неречевых средств общения,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новый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уровень развития поднимется способность соблюдать речевой этикет, быть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960" w:type="dxa"/>
            <w:gridSpan w:val="8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вежливыми и доброжелательными речевыми партнерами;</w:t>
            </w: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  более   высокого   уровня   положительной   мотивации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устойчивого  учебно-познавательного  интереса  к  предмету  «</w:t>
            </w:r>
            <w:proofErr w:type="gramStart"/>
            <w:r>
              <w:rPr>
                <w:rFonts w:eastAsia="Times New Roman"/>
              </w:rPr>
              <w:t>Иностранный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язык», на дальнейшее развитие </w:t>
            </w:r>
            <w:proofErr w:type="gramStart"/>
            <w:r>
              <w:rPr>
                <w:rFonts w:eastAsia="Times New Roman"/>
              </w:rPr>
              <w:t>необходимых</w:t>
            </w:r>
            <w:proofErr w:type="gramEnd"/>
            <w:r>
              <w:rPr>
                <w:rFonts w:eastAsia="Times New Roman"/>
              </w:rPr>
              <w:t xml:space="preserve"> УУД и специальных учебных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148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520" w:type="dxa"/>
            <w:vAlign w:val="bottom"/>
          </w:tcPr>
          <w:p w:rsidR="001D7D5C" w:rsidRDefault="001D7D5C"/>
        </w:tc>
        <w:tc>
          <w:tcPr>
            <w:tcW w:w="700" w:type="dxa"/>
            <w:vAlign w:val="bottom"/>
          </w:tcPr>
          <w:p w:rsidR="001D7D5C" w:rsidRDefault="001D7D5C"/>
        </w:tc>
        <w:tc>
          <w:tcPr>
            <w:tcW w:w="64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 w:rsidP="00F34CB6">
            <w:pPr>
              <w:ind w:left="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иностранного языка. Рабочая программа способствует прежде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всего  развитию  иноязычной  коммуникативной  компетенции  в  совокупности  ее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 w:rsidP="00F34CB6">
            <w:pPr>
              <w:ind w:left="48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составляющих  (речевой,  языковой,  социокультурной,  компенсаторной,  учебно-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 w:rsidP="00F34CB6">
            <w:pPr>
              <w:ind w:left="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познавательной). Программа обеспечивает преемственность начального общего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 w:rsidP="00F34CB6">
            <w:pPr>
              <w:ind w:left="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основного общего образования, конкретизирует содержание предметных тем, дает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вариативное  распределение  учебных  часов  по  разделам  курса  с  учетом  логики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 процесса, возрастных особенностей учащихся МБОУ СОШ №5.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2"/>
        </w:trPr>
        <w:tc>
          <w:tcPr>
            <w:tcW w:w="17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«Математика»</w:t>
            </w:r>
          </w:p>
        </w:tc>
        <w:tc>
          <w:tcPr>
            <w:tcW w:w="1320" w:type="dxa"/>
            <w:gridSpan w:val="2"/>
            <w:vAlign w:val="bottom"/>
          </w:tcPr>
          <w:p w:rsidR="001D7D5C" w:rsidRDefault="00677E1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</w:t>
            </w:r>
          </w:p>
        </w:tc>
        <w:tc>
          <w:tcPr>
            <w:tcW w:w="120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520" w:type="dxa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34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математике</w:t>
            </w:r>
          </w:p>
        </w:tc>
        <w:tc>
          <w:tcPr>
            <w:tcW w:w="126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составлена</w:t>
            </w:r>
          </w:p>
        </w:tc>
        <w:tc>
          <w:tcPr>
            <w:tcW w:w="58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780" w:type="dxa"/>
            <w:vAlign w:val="bottom"/>
          </w:tcPr>
          <w:p w:rsidR="001D7D5C" w:rsidRDefault="00677E1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 w:rsidP="00677E1C">
            <w:pPr>
              <w:ind w:left="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 w:rsidP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«Математика» не только на предметном, но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40" w:type="dxa"/>
            <w:gridSpan w:val="7"/>
            <w:vAlign w:val="bottom"/>
          </w:tcPr>
          <w:p w:rsidR="001D7D5C" w:rsidRDefault="00677E1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на личностном и метапредметном уровнях.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математики в 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spacing w:line="268" w:lineRule="exact"/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осознание значения математики в повседневной жизни человека;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представлений  о  математике  как  о  методе  познания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действительности, </w:t>
            </w:r>
            <w:proofErr w:type="gramStart"/>
            <w:r>
              <w:rPr>
                <w:rFonts w:eastAsia="Times New Roman"/>
              </w:rPr>
              <w:t>позволяющем</w:t>
            </w:r>
            <w:proofErr w:type="gramEnd"/>
            <w:r>
              <w:rPr>
                <w:rFonts w:eastAsia="Times New Roman"/>
              </w:rPr>
              <w:t xml:space="preserve"> описывать и изучать реальные процессы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Merge w:val="restart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48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явления;</w:t>
            </w:r>
          </w:p>
        </w:tc>
        <w:tc>
          <w:tcPr>
            <w:tcW w:w="520" w:type="dxa"/>
            <w:vAlign w:val="bottom"/>
          </w:tcPr>
          <w:p w:rsidR="001D7D5C" w:rsidRDefault="001D7D5C"/>
        </w:tc>
        <w:tc>
          <w:tcPr>
            <w:tcW w:w="700" w:type="dxa"/>
            <w:vAlign w:val="bottom"/>
          </w:tcPr>
          <w:p w:rsidR="001D7D5C" w:rsidRDefault="001D7D5C"/>
        </w:tc>
        <w:tc>
          <w:tcPr>
            <w:tcW w:w="64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представлений  </w:t>
            </w:r>
            <w:proofErr w:type="gramStart"/>
            <w:r>
              <w:rPr>
                <w:rFonts w:eastAsia="Times New Roman"/>
              </w:rPr>
              <w:t>о</w:t>
            </w:r>
            <w:proofErr w:type="gramEnd"/>
            <w:r>
              <w:rPr>
                <w:rFonts w:eastAsia="Times New Roman"/>
              </w:rPr>
              <w:t xml:space="preserve">  социальных, культурных  и  исторических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Merge w:val="restart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60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факторах</w:t>
            </w:r>
            <w:proofErr w:type="gramEnd"/>
            <w:r>
              <w:rPr>
                <w:rFonts w:eastAsia="Times New Roman"/>
              </w:rPr>
              <w:t xml:space="preserve"> становления математической науки;</w:t>
            </w:r>
          </w:p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представлений  о  математике  как  части  общечеловеческой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культуры, универсальном </w:t>
            </w:r>
            <w:proofErr w:type="gramStart"/>
            <w:r>
              <w:rPr>
                <w:rFonts w:eastAsia="Times New Roman"/>
              </w:rPr>
              <w:t>языке</w:t>
            </w:r>
            <w:proofErr w:type="gramEnd"/>
            <w:r>
              <w:rPr>
                <w:rFonts w:eastAsia="Times New Roman"/>
              </w:rPr>
              <w:t xml:space="preserve"> науки, позволяющем описывать и изучать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Merge w:val="restart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34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реальные процессы и явления;</w:t>
            </w:r>
          </w:p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логического и математического мышления;</w:t>
            </w: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1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получение представления о математических моделях;</w:t>
            </w: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60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математическими рассуждениями;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обучение  применению  математических  знаний  при  решении  различных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51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 и умению оценивать полученные результаты;</w:t>
            </w:r>
          </w:p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60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умениями решения учебных задач;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60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математической интуиции;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  умений   работать   с   учебным   математическим   текстом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(анализировать, извлекать необходимую информацию), точно и грамотно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9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выражать  свои  мысли  с  применением  математической  терминологии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символики,</w:t>
            </w:r>
          </w:p>
        </w:tc>
        <w:tc>
          <w:tcPr>
            <w:tcW w:w="1220" w:type="dxa"/>
            <w:gridSpan w:val="2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проводить</w:t>
            </w:r>
          </w:p>
        </w:tc>
        <w:tc>
          <w:tcPr>
            <w:tcW w:w="1900" w:type="dxa"/>
            <w:gridSpan w:val="2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классификации,</w:t>
            </w:r>
          </w:p>
        </w:tc>
        <w:tc>
          <w:tcPr>
            <w:tcW w:w="136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логические</w:t>
            </w:r>
          </w:p>
        </w:tc>
        <w:tc>
          <w:tcPr>
            <w:tcW w:w="1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1040" w:type="dxa"/>
            <w:vMerge w:val="restart"/>
            <w:vAlign w:val="bottom"/>
          </w:tcPr>
          <w:p w:rsidR="001D7D5C" w:rsidRDefault="00677E1C">
            <w:pPr>
              <w:ind w:left="8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60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доказательства математических утверждений;</w:t>
            </w:r>
          </w:p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представлений о числе.</w:t>
            </w: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математики. Рабочая программа обеспечивает преемственность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 w:rsidP="00677E1C">
            <w:pPr>
              <w:ind w:left="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начального общего и основного общего образования, конкретизирует содержание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20" w:type="dxa"/>
            <w:gridSpan w:val="10"/>
            <w:vAlign w:val="bottom"/>
          </w:tcPr>
          <w:p w:rsidR="001D7D5C" w:rsidRDefault="00677E1C" w:rsidP="00677E1C">
            <w:pPr>
              <w:ind w:left="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распределение учебных часов по разделам курса с учетом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80" w:type="dxa"/>
            <w:vAlign w:val="bottom"/>
          </w:tcPr>
          <w:p w:rsidR="001D7D5C" w:rsidRDefault="001D7D5C"/>
        </w:tc>
        <w:tc>
          <w:tcPr>
            <w:tcW w:w="8420" w:type="dxa"/>
            <w:gridSpan w:val="10"/>
            <w:vAlign w:val="bottom"/>
          </w:tcPr>
          <w:p w:rsidR="001D7D5C" w:rsidRDefault="00677E1C" w:rsidP="00677E1C">
            <w:pPr>
              <w:ind w:left="48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логики учебного процесса, возрастных особенностей учащихся МБОУ СОШ №5.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 w:rsidP="00677E1C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0768" behindDoc="1" locked="0" layoutInCell="0" allowOverlap="1" wp14:anchorId="66EB78C3" wp14:editId="7284C3B4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1792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280670</wp:posOffset>
                </wp:positionV>
                <wp:extent cx="6938645" cy="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6" o:spid="_x0000_s1026" style="position:absolute;z-index:-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4pt,22.1pt" to="520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" o:allowincell="f" filled="t" strokecolor="#b2b2b2" strokeweight=".38942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2816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161925</wp:posOffset>
                </wp:positionV>
                <wp:extent cx="0" cy="113030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7" o:spid="_x0000_s12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2.75pt" to="-25.8999pt,21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8" o:spid="_x0000_s12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1.6pt" to="-1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9" o:spid="_x0000_s12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1.6pt" to="-5.9499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5888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0" o:spid="_x0000_s12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1.6pt" to="4.1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6912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1" o:spid="_x0000_s12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1.6pt" to="14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7936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2" o:spid="_x0000_s12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1.6pt" to="24.3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8960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3" o:spid="_x0000_s12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1.6pt" to="34.3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9984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4" o:spid="_x0000_s12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1.6pt" to="44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1008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5" o:spid="_x0000_s12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1.6pt" to="54.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032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6" o:spid="_x0000_s12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1.6pt" to="64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3056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7" o:spid="_x0000_s12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1.6pt" to="74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4080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8" o:spid="_x0000_s12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1.6pt" to="84.7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5104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9" o:spid="_x0000_s12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1.6pt" to="94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6128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0" o:spid="_x0000_s12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1.6pt" to="104.9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7152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1" o:spid="_x0000_s12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1.6pt" to="11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8176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2" o:spid="_x0000_s12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1.6pt" to="125.1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9200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3" o:spid="_x0000_s12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1.6pt" to="135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0224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4" o:spid="_x0000_s12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1.6pt" to="145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1248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5" o:spid="_x0000_s12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1.6pt" to="155.3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2272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6" o:spid="_x0000_s12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1.6pt" to="165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3296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7" o:spid="_x0000_s12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1.6pt" to="175.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4320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8" o:spid="_x0000_s12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1.6pt" to="185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5344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9" o:spid="_x0000_s12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1.6pt" to="195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368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0" o:spid="_x0000_s12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1.6pt" to="205.7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7392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1" o:spid="_x0000_s12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1.6pt" to="215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8416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2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1.6pt" to="225.9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9440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3" o:spid="_x0000_s12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1.6pt" to="23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0464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4" o:spid="_x0000_s12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1.6pt" to="246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1488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5" o:spid="_x0000_s12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1.6pt" to="256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2512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6" o:spid="_x0000_s12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1.6pt" to="266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3536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7" o:spid="_x0000_s12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1.6pt" to="276.8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4560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8" o:spid="_x0000_s12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1.6pt" to="287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5584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9" o:spid="_x0000_s12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1.6pt" to="297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6608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0" o:spid="_x0000_s12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1.6pt" to="307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7632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1" o:spid="_x0000_s12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1.6pt" to="317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8656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2" o:spid="_x0000_s12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1.6pt" to="327.8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9680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3" o:spid="_x0000_s12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1.6pt" to="338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0704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4" o:spid="_x0000_s12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1.6pt" to="348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1728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5" o:spid="_x0000_s12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1.6pt" to="358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2752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274320</wp:posOffset>
                </wp:positionV>
                <wp:extent cx="129540" cy="0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6" o:spid="_x0000_s12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1.6pt" to="368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3776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7" o:spid="_x0000_s12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1.6pt" to="378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4800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8" o:spid="_x0000_s12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1.6pt" to="389.0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5824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9" o:spid="_x0000_s12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1.6pt" to="399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6848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0" o:spid="_x0000_s12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1.6pt" to="409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7872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1" o:spid="_x0000_s12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1.6pt" to="419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8896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2" o:spid="_x0000_s12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1.6pt" to="429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9920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3" o:spid="_x0000_s12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1.6pt" to="440.0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0944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4" o:spid="_x0000_s12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1.6pt" to="450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1968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5" o:spid="_x0000_s12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1.6pt" to="460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2992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6" o:spid="_x0000_s12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1.6pt" to="470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016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7" o:spid="_x0000_s12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1.6pt" to="480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040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8" o:spid="_x0000_s12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1.6pt" to="491.0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064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9" o:spid="_x0000_s12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1.6pt" to="501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7088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0" o:spid="_x0000_s12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1.6pt" to="511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8112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161925</wp:posOffset>
                </wp:positionV>
                <wp:extent cx="0" cy="11303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1" o:spid="_x0000_s12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2.75pt" to="521.5pt,21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9136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2" o:spid="_x0000_s12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1.6pt" to="521.55pt,21.6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366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220"/>
        <w:gridCol w:w="160"/>
        <w:gridCol w:w="1040"/>
        <w:gridCol w:w="300"/>
        <w:gridCol w:w="780"/>
        <w:gridCol w:w="420"/>
        <w:gridCol w:w="460"/>
        <w:gridCol w:w="1380"/>
        <w:gridCol w:w="580"/>
        <w:gridCol w:w="840"/>
        <w:gridCol w:w="1420"/>
      </w:tblGrid>
      <w:tr w:rsidR="001D7D5C">
        <w:trPr>
          <w:trHeight w:val="29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5</w:t>
            </w:r>
          </w:p>
        </w:tc>
      </w:tr>
      <w:tr w:rsidR="001D7D5C">
        <w:trPr>
          <w:trHeight w:val="641"/>
        </w:trPr>
        <w:tc>
          <w:tcPr>
            <w:tcW w:w="16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«Алгебра»</w:t>
            </w:r>
          </w:p>
        </w:tc>
        <w:tc>
          <w:tcPr>
            <w:tcW w:w="1380" w:type="dxa"/>
            <w:gridSpan w:val="2"/>
            <w:vAlign w:val="bottom"/>
          </w:tcPr>
          <w:p w:rsidR="001D7D5C" w:rsidRDefault="00677E1C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Рабочая</w:t>
            </w:r>
          </w:p>
        </w:tc>
        <w:tc>
          <w:tcPr>
            <w:tcW w:w="1340" w:type="dxa"/>
            <w:gridSpan w:val="2"/>
            <w:vAlign w:val="bottom"/>
          </w:tcPr>
          <w:p w:rsidR="001D7D5C" w:rsidRDefault="00677E1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780" w:type="dxa"/>
            <w:vAlign w:val="bottom"/>
          </w:tcPr>
          <w:p w:rsidR="001D7D5C" w:rsidRDefault="00677E1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88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алг</w:t>
            </w:r>
            <w:r>
              <w:rPr>
                <w:rFonts w:eastAsia="Times New Roman"/>
                <w:shd w:val="clear" w:color="auto" w:fill="A7BFDE"/>
              </w:rPr>
              <w:t>ебре</w:t>
            </w:r>
          </w:p>
        </w:tc>
        <w:tc>
          <w:tcPr>
            <w:tcW w:w="138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составлена</w:t>
            </w:r>
          </w:p>
        </w:tc>
        <w:tc>
          <w:tcPr>
            <w:tcW w:w="58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на</w:t>
            </w:r>
          </w:p>
        </w:tc>
        <w:tc>
          <w:tcPr>
            <w:tcW w:w="840" w:type="dxa"/>
            <w:vAlign w:val="bottom"/>
          </w:tcPr>
          <w:p w:rsidR="001D7D5C" w:rsidRDefault="00677E1C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основе</w:t>
            </w:r>
          </w:p>
        </w:tc>
        <w:tc>
          <w:tcPr>
            <w:tcW w:w="1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феде</w:t>
            </w:r>
            <w:r>
              <w:rPr>
                <w:rFonts w:eastAsia="Times New Roman"/>
              </w:rPr>
              <w:t>рального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8600" w:type="dxa"/>
            <w:gridSpan w:val="11"/>
            <w:vAlign w:val="bottom"/>
          </w:tcPr>
          <w:p w:rsidR="001D7D5C" w:rsidRDefault="00677E1C" w:rsidP="00677E1C">
            <w:pPr>
              <w:ind w:left="6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677E1C">
            <w:pPr>
              <w:ind w:left="66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8600" w:type="dxa"/>
            <w:gridSpan w:val="11"/>
            <w:vAlign w:val="bottom"/>
          </w:tcPr>
          <w:p w:rsidR="001D7D5C" w:rsidRDefault="00677E1C" w:rsidP="00F34CB6">
            <w:pPr>
              <w:ind w:left="6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достижение результатов освоения курса «Алгебра» не только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предметном, но и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760" w:type="dxa"/>
            <w:gridSpan w:val="8"/>
            <w:vAlign w:val="bottom"/>
          </w:tcPr>
          <w:p w:rsidR="001D7D5C" w:rsidRDefault="00677E1C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личностном и метапредметном уровнях.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5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180" w:type="dxa"/>
            <w:gridSpan w:val="10"/>
            <w:vAlign w:val="bottom"/>
          </w:tcPr>
          <w:p w:rsidR="001D7D5C" w:rsidRDefault="00677E1C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алгебры в соответствии с требованиями ФГОС ООО:</w:t>
            </w: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>
            <w:pPr>
              <w:spacing w:line="268" w:lineRule="exact"/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осознание значения математики в повседневной жизни человека;</w:t>
            </w: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представлений  о  математике  как  о  методе  познания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действительности, </w:t>
            </w:r>
            <w:proofErr w:type="gramStart"/>
            <w:r>
              <w:rPr>
                <w:rFonts w:eastAsia="Times New Roman"/>
              </w:rPr>
              <w:t>позволяющем</w:t>
            </w:r>
            <w:proofErr w:type="gramEnd"/>
            <w:r>
              <w:rPr>
                <w:rFonts w:eastAsia="Times New Roman"/>
              </w:rPr>
              <w:t xml:space="preserve"> описывать и изучать реальные процессы и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явления: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F34CB6">
            <w:pPr>
              <w:ind w:left="95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 представлений  </w:t>
            </w:r>
            <w:proofErr w:type="gramStart"/>
            <w:r>
              <w:rPr>
                <w:rFonts w:eastAsia="Times New Roman"/>
              </w:rPr>
              <w:t>о</w:t>
            </w:r>
            <w:proofErr w:type="gramEnd"/>
            <w:r>
              <w:rPr>
                <w:rFonts w:eastAsia="Times New Roman"/>
              </w:rPr>
              <w:t xml:space="preserve">  социальных, культурных  и  исторических</w:t>
            </w:r>
          </w:p>
        </w:tc>
      </w:tr>
      <w:tr w:rsidR="001D7D5C">
        <w:trPr>
          <w:trHeight w:val="25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факторах</w:t>
            </w:r>
            <w:proofErr w:type="gramEnd"/>
            <w:r>
              <w:rPr>
                <w:rFonts w:eastAsia="Times New Roman"/>
              </w:rPr>
              <w:t xml:space="preserve"> становления математической науки;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F34CB6">
            <w:pPr>
              <w:spacing w:line="268" w:lineRule="exact"/>
              <w:ind w:left="95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 представлений  о  математике  как  части  общечеловеческой</w:t>
            </w:r>
          </w:p>
        </w:tc>
      </w:tr>
      <w:tr w:rsidR="001D7D5C">
        <w:trPr>
          <w:trHeight w:val="255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культуры, универсальном </w:t>
            </w:r>
            <w:proofErr w:type="gramStart"/>
            <w:r>
              <w:rPr>
                <w:rFonts w:eastAsia="Times New Roman"/>
              </w:rPr>
              <w:t>языке</w:t>
            </w:r>
            <w:proofErr w:type="gramEnd"/>
            <w:r>
              <w:rPr>
                <w:rFonts w:eastAsia="Times New Roman"/>
              </w:rPr>
              <w:t xml:space="preserve"> науки, позволяющем описывать и изучать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реальные процессы и явления;</w:t>
            </w: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gridSpan w:val="9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логического и математического мышления;</w:t>
            </w: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5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математическими рассуждениями;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обучение  применению  математических  знаний  при  решении  различных</w:t>
            </w:r>
          </w:p>
        </w:tc>
      </w:tr>
      <w:tr w:rsidR="001D7D5C">
        <w:trPr>
          <w:trHeight w:val="25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120" w:type="dxa"/>
            <w:gridSpan w:val="8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 и умению оценивать полученные результаты;</w:t>
            </w: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760" w:type="dxa"/>
            <w:gridSpan w:val="8"/>
            <w:vAlign w:val="bottom"/>
          </w:tcPr>
          <w:p w:rsidR="001D7D5C" w:rsidRDefault="00677E1C">
            <w:pPr>
              <w:spacing w:line="268" w:lineRule="exact"/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 умениями решения учебных задач;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5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математической интуиции;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</w:t>
            </w:r>
          </w:p>
        </w:tc>
        <w:tc>
          <w:tcPr>
            <w:tcW w:w="6180" w:type="dxa"/>
            <w:gridSpan w:val="8"/>
            <w:vAlign w:val="bottom"/>
          </w:tcPr>
          <w:p w:rsidR="001D7D5C" w:rsidRDefault="00677E1C" w:rsidP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   работать   с   учебным   математическим   текстом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(анализировать, извлекать  необходимую информацию), точно и грамотно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выражать  свои  мысли  с  применением  математической  терминологии  и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символики,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проводить</w:t>
            </w:r>
          </w:p>
        </w:tc>
        <w:tc>
          <w:tcPr>
            <w:tcW w:w="1840" w:type="dxa"/>
            <w:gridSpan w:val="2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классификации,</w:t>
            </w:r>
          </w:p>
        </w:tc>
        <w:tc>
          <w:tcPr>
            <w:tcW w:w="1420" w:type="dxa"/>
            <w:gridSpan w:val="2"/>
            <w:vAlign w:val="bottom"/>
          </w:tcPr>
          <w:p w:rsidR="001D7D5C" w:rsidRDefault="00677E1C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логические</w:t>
            </w:r>
          </w:p>
        </w:tc>
        <w:tc>
          <w:tcPr>
            <w:tcW w:w="1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обоснования,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доказательства математических утверждений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F34CB6">
            <w:pPr>
              <w:ind w:left="95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представлений о числе и числовых системах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  <w:r>
              <w:rPr>
                <w:rFonts w:eastAsia="Times New Roman"/>
              </w:rPr>
              <w:t xml:space="preserve"> натуральных до</w:t>
            </w:r>
          </w:p>
        </w:tc>
      </w:tr>
      <w:tr w:rsidR="001D7D5C">
        <w:trPr>
          <w:trHeight w:val="25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действительных чисел;</w:t>
            </w: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>
            <w:pPr>
              <w:spacing w:line="268" w:lineRule="exact"/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 навыками устных, письменных, инструментальных вычислений;</w:t>
            </w:r>
          </w:p>
        </w:tc>
      </w:tr>
      <w:tr w:rsidR="001D7D5C">
        <w:trPr>
          <w:trHeight w:val="269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1D7D5C" w:rsidRDefault="00677E1C">
            <w:pPr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</w:t>
            </w:r>
          </w:p>
        </w:tc>
        <w:tc>
          <w:tcPr>
            <w:tcW w:w="618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символьным    языком    алгебры,    приемами    выполнения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тождественных  преобразований  выражений,  решения  уравнений,  систем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уравнений, неравенств и систем неравенств; умения моделировать реальные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ситуации   на   языке   алгебры,   исследовать   построенные   модели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использованием    аппарата    алгебры,    интерпретировать    </w:t>
            </w:r>
            <w:proofErr w:type="gramStart"/>
            <w:r>
              <w:rPr>
                <w:rFonts w:eastAsia="Times New Roman"/>
              </w:rPr>
              <w:t>полученный</w:t>
            </w:r>
            <w:proofErr w:type="gramEnd"/>
          </w:p>
        </w:tc>
      </w:tr>
      <w:tr w:rsidR="001D7D5C">
        <w:trPr>
          <w:trHeight w:val="25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результат;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1D7D5C" w:rsidRDefault="00677E1C">
            <w:pPr>
              <w:spacing w:line="268" w:lineRule="exact"/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</w:t>
            </w:r>
          </w:p>
        </w:tc>
        <w:tc>
          <w:tcPr>
            <w:tcW w:w="618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системой    функциональных    понятий,    развитие    умения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 функционально-графические  представления  для  решения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 математических  задач,  для  описания  и  анализа  реальных</w:t>
            </w:r>
          </w:p>
        </w:tc>
      </w:tr>
      <w:tr w:rsidR="001D7D5C">
        <w:trPr>
          <w:trHeight w:val="251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1D7D5C" w:rsidRDefault="00677E1C" w:rsidP="00F34CB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зависимостей;</w:t>
            </w: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 простейшими способами представления и анализа статистических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данных; формирование представлений о статистических закономерностях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реальном  </w:t>
            </w:r>
            <w:proofErr w:type="gramStart"/>
            <w:r>
              <w:rPr>
                <w:rFonts w:eastAsia="Times New Roman"/>
              </w:rPr>
              <w:t>мире</w:t>
            </w:r>
            <w:proofErr w:type="gramEnd"/>
            <w:r>
              <w:rPr>
                <w:rFonts w:eastAsia="Times New Roman"/>
              </w:rPr>
              <w:t xml:space="preserve">  и  о  различных  способах  их  изучения,  о  простейших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вероятностных   </w:t>
            </w:r>
            <w:proofErr w:type="gramStart"/>
            <w:r>
              <w:rPr>
                <w:rFonts w:eastAsia="Times New Roman"/>
              </w:rPr>
              <w:t>моделях</w:t>
            </w:r>
            <w:proofErr w:type="gramEnd"/>
            <w:r>
              <w:rPr>
                <w:rFonts w:eastAsia="Times New Roman"/>
              </w:rPr>
              <w:t>;   развитие   умений   извлекать   информацию,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представленную</w:t>
            </w:r>
            <w:proofErr w:type="gramEnd"/>
            <w:r>
              <w:rPr>
                <w:rFonts w:eastAsia="Times New Roman"/>
              </w:rPr>
              <w:t xml:space="preserve">  в  таблицах,  на  диаграммах,  графиках,  использовать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 вероятностных  свойств  окружающих  явлений  при  принятии</w:t>
            </w:r>
          </w:p>
        </w:tc>
      </w:tr>
      <w:tr w:rsidR="001D7D5C">
        <w:trPr>
          <w:trHeight w:val="253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решений;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1D7D5C" w:rsidRDefault="00677E1C">
            <w:pPr>
              <w:spacing w:line="268" w:lineRule="exact"/>
              <w:ind w:left="9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220" w:type="dxa"/>
            <w:gridSpan w:val="9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развитие умений применять изученные понятия, результаты, методы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решения задач практического характера и задач из смежных дисциплин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 необходимости справочных материалов, компьютера,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оценкой и прикидкой при практических расчетах.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677E1C">
            <w:pPr>
              <w:ind w:left="3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8600" w:type="dxa"/>
            <w:gridSpan w:val="11"/>
            <w:vAlign w:val="bottom"/>
          </w:tcPr>
          <w:p w:rsidR="001D7D5C" w:rsidRDefault="00677E1C" w:rsidP="00677E1C">
            <w:pPr>
              <w:ind w:left="8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при  изучении  алгебры.  Рабочая  программа  конкретизирует  содержание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677E1C">
            <w:pPr>
              <w:ind w:left="8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распределение учебных часов по разделам курса с учетом</w:t>
            </w:r>
          </w:p>
        </w:tc>
      </w:tr>
      <w:tr w:rsidR="001D7D5C">
        <w:trPr>
          <w:trHeight w:val="252"/>
        </w:trPr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0" w:type="dxa"/>
            <w:gridSpan w:val="11"/>
            <w:vAlign w:val="bottom"/>
          </w:tcPr>
          <w:p w:rsidR="001D7D5C" w:rsidRDefault="00677E1C" w:rsidP="00677E1C">
            <w:pPr>
              <w:ind w:left="81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логики учебного процесса, возрастных особенностей учащихся МБОУ СОШ №5.</w:t>
            </w:r>
          </w:p>
        </w:tc>
      </w:tr>
      <w:tr w:rsidR="001D7D5C">
        <w:trPr>
          <w:trHeight w:val="254"/>
        </w:trPr>
        <w:tc>
          <w:tcPr>
            <w:tcW w:w="1600" w:type="dxa"/>
            <w:vAlign w:val="bottom"/>
          </w:tcPr>
          <w:p w:rsidR="001D7D5C" w:rsidRDefault="001D7D5C"/>
        </w:tc>
        <w:tc>
          <w:tcPr>
            <w:tcW w:w="1220" w:type="dxa"/>
            <w:vAlign w:val="bottom"/>
          </w:tcPr>
          <w:p w:rsidR="001D7D5C" w:rsidRDefault="001D7D5C" w:rsidP="00677E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1D7D5C" w:rsidRDefault="001D7D5C" w:rsidP="00677E1C">
            <w:pPr>
              <w:ind w:left="385"/>
            </w:pPr>
          </w:p>
        </w:tc>
        <w:tc>
          <w:tcPr>
            <w:tcW w:w="1040" w:type="dxa"/>
            <w:vAlign w:val="bottom"/>
          </w:tcPr>
          <w:p w:rsidR="001D7D5C" w:rsidRDefault="001D7D5C" w:rsidP="00677E1C">
            <w:pPr>
              <w:ind w:left="385"/>
            </w:pPr>
          </w:p>
        </w:tc>
        <w:tc>
          <w:tcPr>
            <w:tcW w:w="30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420" w:type="dxa"/>
            <w:vAlign w:val="bottom"/>
          </w:tcPr>
          <w:p w:rsidR="001D7D5C" w:rsidRDefault="001D7D5C"/>
        </w:tc>
        <w:tc>
          <w:tcPr>
            <w:tcW w:w="460" w:type="dxa"/>
            <w:vAlign w:val="bottom"/>
          </w:tcPr>
          <w:p w:rsidR="001D7D5C" w:rsidRDefault="001D7D5C"/>
        </w:tc>
        <w:tc>
          <w:tcPr>
            <w:tcW w:w="138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01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1184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426720</wp:posOffset>
                </wp:positionV>
                <wp:extent cx="6938645" cy="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4" o:spid="_x0000_s12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33.6pt" to="520.95pt,33.6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208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307975</wp:posOffset>
                </wp:positionV>
                <wp:extent cx="0" cy="113665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5" o:spid="_x0000_s12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24.25pt" to="-25.8999pt,33.2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3232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6" o:spid="_x0000_s12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33.1pt" to="-16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4256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7" o:spid="_x0000_s12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33.1pt" to="-5.9499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5280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8" o:spid="_x0000_s12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33.1pt" to="4.1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304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9" o:spid="_x0000_s12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33.1pt" to="14.2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7328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0" o:spid="_x0000_s12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33.1pt" to="24.3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352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1" o:spid="_x0000_s12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33.1pt" to="34.3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9376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2" o:spid="_x0000_s12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33.1pt" to="44.4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0400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3" o:spid="_x0000_s12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33.1pt" to="54.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1424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4" o:spid="_x0000_s12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33.1pt" to="64.6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2448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5" o:spid="_x0000_s12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33.1pt" to="74.6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3472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6" o:spid="_x0000_s12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33.1pt" to="84.7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4496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7" o:spid="_x0000_s12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33.1pt" to="94.8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5520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8" o:spid="_x0000_s12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33.1pt" to="104.9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6544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9" o:spid="_x0000_s12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33.1pt" to="11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7568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0" o:spid="_x0000_s12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33.1pt" to="125.1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8592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1" o:spid="_x0000_s12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33.1pt" to="135.2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616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2" o:spid="_x0000_s12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33.1pt" to="145.2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640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3" o:spid="_x0000_s12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33.1pt" to="155.3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1664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4" o:spid="_x0000_s12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33.1pt" to="165.4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688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5" o:spid="_x0000_s12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33.1pt" to="175.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712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6" o:spid="_x0000_s12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33.1pt" to="185.6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736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7" o:spid="_x0000_s12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33.1pt" to="195.6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5760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8" o:spid="_x0000_s12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33.1pt" to="205.7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6784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9" o:spid="_x0000_s12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33.1pt" to="215.8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7808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420370</wp:posOffset>
                </wp:positionV>
                <wp:extent cx="127000" cy="0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0" o:spid="_x0000_s12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33.1pt" to="225.9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832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1" o:spid="_x0000_s12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33.1pt" to="236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856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2" o:spid="_x0000_s12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33.1pt" to="246.2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3" o:spid="_x0000_s12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33.1pt" to="256.4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1904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4" o:spid="_x0000_s12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33.1pt" to="266.6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2928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5" o:spid="_x0000_s12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33.1pt" to="276.8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3952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6" o:spid="_x0000_s12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33.1pt" to="287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4976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7" o:spid="_x0000_s12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33.1pt" to="297.2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6000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8" o:spid="_x0000_s12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33.1pt" to="307.4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9" o:spid="_x0000_s12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33.1pt" to="317.6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8048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0" o:spid="_x0000_s12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33.1pt" to="327.8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9072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1" o:spid="_x0000_s12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33.1pt" to="338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2" o:spid="_x0000_s12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33.1pt" to="348.2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3" o:spid="_x0000_s12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33.1pt" to="358.4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420370</wp:posOffset>
                </wp:positionV>
                <wp:extent cx="129540" cy="0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4" o:spid="_x0000_s12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33.1pt" to="368.6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5" o:spid="_x0000_s13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33.1pt" to="378.8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6" o:spid="_x0000_s13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33.1pt" to="389.0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7" o:spid="_x0000_s13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33.1pt" to="399.2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8" o:spid="_x0000_s13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33.1pt" to="409.4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9" o:spid="_x0000_s13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33.1pt" to="419.6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0" o:spid="_x0000_s13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33.1pt" to="429.8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1" o:spid="_x0000_s13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33.1pt" to="440.0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2" o:spid="_x0000_s13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33.1pt" to="450.2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3" o:spid="_x0000_s13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33.1pt" to="460.4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4" o:spid="_x0000_s13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33.1pt" to="470.6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5" o:spid="_x0000_s13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33.1pt" to="480.8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6" o:spid="_x0000_s13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33.1pt" to="491.0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7" o:spid="_x0000_s13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33.1pt" to="501.2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420370</wp:posOffset>
                </wp:positionV>
                <wp:extent cx="128905" cy="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8" o:spid="_x0000_s13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33.1pt" to="511.45pt,33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307975</wp:posOffset>
                </wp:positionV>
                <wp:extent cx="0" cy="113665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9" o:spid="_x0000_s13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24.25pt" to="521.5pt,33.2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420370</wp:posOffset>
                </wp:positionV>
                <wp:extent cx="127635" cy="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0" o:spid="_x0000_s13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33.1pt" to="521.55pt,33.1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597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1100"/>
        <w:gridCol w:w="280"/>
        <w:gridCol w:w="780"/>
        <w:gridCol w:w="500"/>
        <w:gridCol w:w="480"/>
        <w:gridCol w:w="1040"/>
        <w:gridCol w:w="300"/>
        <w:gridCol w:w="1260"/>
        <w:gridCol w:w="500"/>
        <w:gridCol w:w="760"/>
        <w:gridCol w:w="560"/>
        <w:gridCol w:w="920"/>
      </w:tblGrid>
      <w:tr w:rsidR="001D7D5C">
        <w:trPr>
          <w:trHeight w:val="293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6</w:t>
            </w:r>
          </w:p>
        </w:tc>
      </w:tr>
      <w:tr w:rsidR="001D7D5C">
        <w:trPr>
          <w:trHeight w:val="641"/>
        </w:trPr>
        <w:tc>
          <w:tcPr>
            <w:tcW w:w="172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«Геометрия»</w:t>
            </w:r>
          </w:p>
        </w:tc>
        <w:tc>
          <w:tcPr>
            <w:tcW w:w="1380" w:type="dxa"/>
            <w:gridSpan w:val="2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</w:t>
            </w:r>
          </w:p>
        </w:tc>
        <w:tc>
          <w:tcPr>
            <w:tcW w:w="1280" w:type="dxa"/>
            <w:gridSpan w:val="2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4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340" w:type="dxa"/>
            <w:gridSpan w:val="2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</w:t>
            </w:r>
            <w:r>
              <w:rPr>
                <w:rFonts w:eastAsia="Times New Roman"/>
                <w:shd w:val="clear" w:color="auto" w:fill="A7BFDE"/>
              </w:rPr>
              <w:t>етрии</w:t>
            </w:r>
          </w:p>
        </w:tc>
        <w:tc>
          <w:tcPr>
            <w:tcW w:w="1260" w:type="dxa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составлена</w:t>
            </w:r>
          </w:p>
        </w:tc>
        <w:tc>
          <w:tcPr>
            <w:tcW w:w="500" w:type="dxa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на</w:t>
            </w:r>
          </w:p>
        </w:tc>
        <w:tc>
          <w:tcPr>
            <w:tcW w:w="760" w:type="dxa"/>
            <w:vAlign w:val="bottom"/>
          </w:tcPr>
          <w:p w:rsidR="001D7D5C" w:rsidRDefault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основе</w:t>
            </w:r>
          </w:p>
        </w:tc>
        <w:tc>
          <w:tcPr>
            <w:tcW w:w="148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феде</w:t>
            </w:r>
            <w:r>
              <w:rPr>
                <w:rFonts w:eastAsia="Times New Roman"/>
              </w:rPr>
              <w:t>рального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8480" w:type="dxa"/>
            <w:gridSpan w:val="12"/>
            <w:vAlign w:val="bottom"/>
          </w:tcPr>
          <w:p w:rsidR="001D7D5C" w:rsidRDefault="00677E1C" w:rsidP="00677E1C">
            <w:pPr>
              <w:ind w:left="5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 w:rsidP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8480" w:type="dxa"/>
            <w:gridSpan w:val="1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«Геометрия» не только на предметном, но и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740" w:type="dxa"/>
            <w:gridSpan w:val="8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личностном и метапредметном уровнях.</w:t>
            </w: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53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560" w:type="dxa"/>
            <w:gridSpan w:val="11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геометрии в соответствии с требованиями ФГОС ООО:</w:t>
            </w: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560" w:type="dxa"/>
            <w:gridSpan w:val="11"/>
            <w:vAlign w:val="bottom"/>
          </w:tcPr>
          <w:p w:rsidR="001D7D5C" w:rsidRDefault="00677E1C">
            <w:pPr>
              <w:spacing w:line="268" w:lineRule="exact"/>
              <w:ind w:left="8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осознание значения геометрии в повседневной жизни человека;</w:t>
            </w: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1D7D5C" w:rsidRDefault="00677E1C">
            <w:pPr>
              <w:ind w:left="8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представлений  о  математике  как  о  методе  познания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действительности, </w:t>
            </w:r>
            <w:proofErr w:type="gramStart"/>
            <w:r>
              <w:rPr>
                <w:rFonts w:eastAsia="Times New Roman"/>
              </w:rPr>
              <w:t>позволяющем</w:t>
            </w:r>
            <w:proofErr w:type="gramEnd"/>
            <w:r>
              <w:rPr>
                <w:rFonts w:eastAsia="Times New Roman"/>
              </w:rPr>
              <w:t xml:space="preserve"> описывать и изучать реальные процессы и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явления:</w:t>
            </w: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9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 w:rsidP="00F34CB6">
            <w:pPr>
              <w:ind w:left="83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 представлений  </w:t>
            </w:r>
            <w:proofErr w:type="gramStart"/>
            <w:r>
              <w:rPr>
                <w:rFonts w:eastAsia="Times New Roman"/>
              </w:rPr>
              <w:t>о</w:t>
            </w:r>
            <w:proofErr w:type="gramEnd"/>
            <w:r>
              <w:rPr>
                <w:rFonts w:eastAsia="Times New Roman"/>
              </w:rPr>
              <w:t xml:space="preserve">  социальных, культурных  и  исторических</w:t>
            </w:r>
          </w:p>
        </w:tc>
      </w:tr>
      <w:tr w:rsidR="001D7D5C">
        <w:trPr>
          <w:trHeight w:val="253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факторах</w:t>
            </w:r>
            <w:proofErr w:type="gramEnd"/>
            <w:r>
              <w:rPr>
                <w:rFonts w:eastAsia="Times New Roman"/>
              </w:rPr>
              <w:t xml:space="preserve"> становления математической науки;</w:t>
            </w: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 w:rsidP="00F34CB6">
            <w:pPr>
              <w:spacing w:line="268" w:lineRule="exact"/>
              <w:ind w:left="83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 представлений  о  математике  как  части  общечеловеческой</w:t>
            </w:r>
          </w:p>
        </w:tc>
      </w:tr>
      <w:tr w:rsidR="001D7D5C">
        <w:trPr>
          <w:trHeight w:val="255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культуры, универсальном </w:t>
            </w:r>
            <w:proofErr w:type="gramStart"/>
            <w:r>
              <w:rPr>
                <w:rFonts w:eastAsia="Times New Roman"/>
              </w:rPr>
              <w:t>языке</w:t>
            </w:r>
            <w:proofErr w:type="gramEnd"/>
            <w:r>
              <w:rPr>
                <w:rFonts w:eastAsia="Times New Roman"/>
              </w:rPr>
              <w:t xml:space="preserve"> науки, позволяющем описывать и изучать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реальные процессы и явления;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9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gridSpan w:val="9"/>
            <w:vAlign w:val="bottom"/>
          </w:tcPr>
          <w:p w:rsidR="001D7D5C" w:rsidRDefault="00677E1C">
            <w:pPr>
              <w:ind w:left="8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логического и математического мышления;</w:t>
            </w: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1D7D5C" w:rsidRDefault="00677E1C">
            <w:pPr>
              <w:ind w:left="8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6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геометрическим языком;</w:t>
            </w: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</w:tr>
      <w:tr w:rsidR="001D7D5C">
        <w:trPr>
          <w:trHeight w:val="269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1D7D5C" w:rsidRDefault="00677E1C">
            <w:pPr>
              <w:ind w:left="8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</w:t>
            </w:r>
          </w:p>
        </w:tc>
        <w:tc>
          <w:tcPr>
            <w:tcW w:w="980" w:type="dxa"/>
            <w:gridSpan w:val="2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1340" w:type="dxa"/>
            <w:gridSpan w:val="2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760" w:type="dxa"/>
            <w:gridSpan w:val="2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геометрический</w:t>
            </w:r>
          </w:p>
        </w:tc>
        <w:tc>
          <w:tcPr>
            <w:tcW w:w="760" w:type="dxa"/>
            <w:vAlign w:val="bottom"/>
          </w:tcPr>
          <w:p w:rsidR="001D7D5C" w:rsidRDefault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язык</w:t>
            </w:r>
          </w:p>
        </w:tc>
        <w:tc>
          <w:tcPr>
            <w:tcW w:w="560" w:type="dxa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9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описания</w:t>
            </w:r>
          </w:p>
        </w:tc>
      </w:tr>
      <w:tr w:rsidR="001D7D5C">
        <w:trPr>
          <w:trHeight w:val="253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предметов окружающего мира;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1D7D5C" w:rsidRDefault="00677E1C">
            <w:pPr>
              <w:spacing w:line="268" w:lineRule="exact"/>
              <w:ind w:left="8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</w:t>
            </w:r>
          </w:p>
        </w:tc>
        <w:tc>
          <w:tcPr>
            <w:tcW w:w="2020" w:type="dxa"/>
            <w:gridSpan w:val="3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пространственных</w:t>
            </w:r>
          </w:p>
        </w:tc>
        <w:tc>
          <w:tcPr>
            <w:tcW w:w="1560" w:type="dxa"/>
            <w:gridSpan w:val="2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представлений,</w:t>
            </w:r>
          </w:p>
        </w:tc>
        <w:tc>
          <w:tcPr>
            <w:tcW w:w="1820" w:type="dxa"/>
            <w:gridSpan w:val="3"/>
            <w:vAlign w:val="bottom"/>
          </w:tcPr>
          <w:p w:rsidR="001D7D5C" w:rsidRDefault="00677E1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изобразительных</w:t>
            </w:r>
          </w:p>
        </w:tc>
        <w:tc>
          <w:tcPr>
            <w:tcW w:w="9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умений,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464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 геометрических построений;</w:t>
            </w:r>
          </w:p>
        </w:tc>
        <w:tc>
          <w:tcPr>
            <w:tcW w:w="500" w:type="dxa"/>
            <w:vAlign w:val="bottom"/>
          </w:tcPr>
          <w:p w:rsidR="001D7D5C" w:rsidRDefault="001D7D5C"/>
        </w:tc>
        <w:tc>
          <w:tcPr>
            <w:tcW w:w="760" w:type="dxa"/>
            <w:vAlign w:val="bottom"/>
          </w:tcPr>
          <w:p w:rsidR="001D7D5C" w:rsidRDefault="001D7D5C"/>
        </w:tc>
        <w:tc>
          <w:tcPr>
            <w:tcW w:w="560" w:type="dxa"/>
            <w:vAlign w:val="bottom"/>
          </w:tcPr>
          <w:p w:rsidR="001D7D5C" w:rsidRDefault="001D7D5C"/>
        </w:tc>
        <w:tc>
          <w:tcPr>
            <w:tcW w:w="920" w:type="dxa"/>
            <w:vAlign w:val="bottom"/>
          </w:tcPr>
          <w:p w:rsidR="001D7D5C" w:rsidRDefault="001D7D5C"/>
        </w:tc>
      </w:tr>
      <w:tr w:rsidR="001D7D5C">
        <w:trPr>
          <w:trHeight w:val="269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 w:rsidP="00F34CB6">
            <w:pPr>
              <w:ind w:left="83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систематических знаний о плоских фигурах и их свойствах,</w:t>
            </w:r>
          </w:p>
        </w:tc>
      </w:tr>
      <w:tr w:rsidR="001D7D5C">
        <w:trPr>
          <w:trHeight w:val="253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900" w:type="dxa"/>
            <w:gridSpan w:val="9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представлений о простейших пространственных телах;</w:t>
            </w: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 w:rsidP="00F34CB6">
            <w:pPr>
              <w:spacing w:line="268" w:lineRule="exact"/>
              <w:ind w:left="83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умений моделирования реальных ситуаций на языке геометрии,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исследования  построенной  модели  с  использованием  </w:t>
            </w:r>
            <w:proofErr w:type="gramStart"/>
            <w:r>
              <w:rPr>
                <w:rFonts w:eastAsia="Times New Roman"/>
              </w:rPr>
              <w:t>геометрических</w:t>
            </w:r>
            <w:proofErr w:type="gramEnd"/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понятий   и   теорем,   аппарата   алгебры,   решения   геометрических   и</w:t>
            </w:r>
          </w:p>
        </w:tc>
      </w:tr>
      <w:tr w:rsidR="001D7D5C">
        <w:trPr>
          <w:trHeight w:val="253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204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практических задач;</w:t>
            </w:r>
          </w:p>
        </w:tc>
        <w:tc>
          <w:tcPr>
            <w:tcW w:w="1040" w:type="dxa"/>
            <w:vAlign w:val="bottom"/>
          </w:tcPr>
          <w:p w:rsidR="001D7D5C" w:rsidRDefault="001D7D5C"/>
        </w:tc>
        <w:tc>
          <w:tcPr>
            <w:tcW w:w="30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500" w:type="dxa"/>
            <w:vAlign w:val="bottom"/>
          </w:tcPr>
          <w:p w:rsidR="001D7D5C" w:rsidRDefault="001D7D5C"/>
        </w:tc>
        <w:tc>
          <w:tcPr>
            <w:tcW w:w="760" w:type="dxa"/>
            <w:vAlign w:val="bottom"/>
          </w:tcPr>
          <w:p w:rsidR="001D7D5C" w:rsidRDefault="001D7D5C"/>
        </w:tc>
        <w:tc>
          <w:tcPr>
            <w:tcW w:w="560" w:type="dxa"/>
            <w:vAlign w:val="bottom"/>
          </w:tcPr>
          <w:p w:rsidR="001D7D5C" w:rsidRDefault="001D7D5C"/>
        </w:tc>
        <w:tc>
          <w:tcPr>
            <w:tcW w:w="920" w:type="dxa"/>
            <w:vAlign w:val="bottom"/>
          </w:tcPr>
          <w:p w:rsidR="001D7D5C" w:rsidRDefault="001D7D5C"/>
        </w:tc>
      </w:tr>
      <w:tr w:rsidR="001D7D5C">
        <w:trPr>
          <w:trHeight w:val="268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 умений  применять  изученные  понятия,  результаты,  методы  для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решения задач практического характера и задач из смежных дисциплин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7380" w:type="dxa"/>
            <w:gridSpan w:val="11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при необходимости справочных материалов, компьютера,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460" w:type="dxa"/>
            <w:gridSpan w:val="10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оценкой и прикидкой при практических расчетах.</w:t>
            </w: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8480" w:type="dxa"/>
            <w:gridSpan w:val="1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при  изучении  геометрии.  Рабочая  программа  конкретизирует  содержание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вариативное распределение учебных часов по разделам курса</w:t>
            </w:r>
          </w:p>
        </w:tc>
      </w:tr>
      <w:tr w:rsidR="001D7D5C">
        <w:trPr>
          <w:trHeight w:val="254"/>
        </w:trPr>
        <w:tc>
          <w:tcPr>
            <w:tcW w:w="1720" w:type="dxa"/>
            <w:vAlign w:val="bottom"/>
          </w:tcPr>
          <w:p w:rsidR="001D7D5C" w:rsidRDefault="001D7D5C"/>
        </w:tc>
        <w:tc>
          <w:tcPr>
            <w:tcW w:w="8480" w:type="dxa"/>
            <w:gridSpan w:val="12"/>
            <w:vAlign w:val="bottom"/>
          </w:tcPr>
          <w:p w:rsidR="000D74B8" w:rsidRDefault="00677E1C" w:rsidP="00F34CB6">
            <w:pPr>
              <w:ind w:left="548"/>
              <w:rPr>
                <w:rFonts w:eastAsia="Times New Roman"/>
              </w:rPr>
            </w:pPr>
            <w:r>
              <w:rPr>
                <w:rFonts w:eastAsia="Times New Roman"/>
              </w:rPr>
              <w:t>с учетом логики учебного процесса, возрастных особенностей учащихся</w:t>
            </w:r>
          </w:p>
          <w:p w:rsidR="001D7D5C" w:rsidRDefault="00677E1C" w:rsidP="00F34CB6">
            <w:pPr>
              <w:ind w:left="54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МБОУ</w:t>
            </w:r>
            <w:r w:rsidR="000D74B8">
              <w:rPr>
                <w:rFonts w:eastAsia="Times New Roman"/>
              </w:rPr>
              <w:t xml:space="preserve"> СОШ № 5.</w:t>
            </w:r>
          </w:p>
        </w:tc>
      </w:tr>
      <w:tr w:rsidR="001D7D5C">
        <w:trPr>
          <w:trHeight w:val="252"/>
        </w:trPr>
        <w:tc>
          <w:tcPr>
            <w:tcW w:w="1720" w:type="dxa"/>
            <w:vAlign w:val="bottom"/>
          </w:tcPr>
          <w:p w:rsidR="001D7D5C" w:rsidRDefault="001D7D5C" w:rsidP="00677E1C">
            <w:pPr>
              <w:ind w:left="851"/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1D7D5C" w:rsidRDefault="001D7D5C" w:rsidP="00677E1C">
            <w:pPr>
              <w:ind w:left="548"/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</w:tbl>
    <w:p w:rsidR="001D7D5C" w:rsidRDefault="00677E1C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960"/>
        <w:gridCol w:w="1120"/>
        <w:gridCol w:w="420"/>
        <w:gridCol w:w="520"/>
        <w:gridCol w:w="1120"/>
        <w:gridCol w:w="240"/>
        <w:gridCol w:w="960"/>
        <w:gridCol w:w="720"/>
        <w:gridCol w:w="960"/>
        <w:gridCol w:w="740"/>
        <w:gridCol w:w="580"/>
        <w:gridCol w:w="20"/>
      </w:tblGrid>
      <w:tr w:rsidR="001D7D5C">
        <w:trPr>
          <w:trHeight w:val="253"/>
        </w:trPr>
        <w:tc>
          <w:tcPr>
            <w:tcW w:w="18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«Информатика»</w:t>
            </w:r>
          </w:p>
        </w:tc>
        <w:tc>
          <w:tcPr>
            <w:tcW w:w="2500" w:type="dxa"/>
            <w:gridSpan w:val="3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  программа</w:t>
            </w:r>
          </w:p>
        </w:tc>
        <w:tc>
          <w:tcPr>
            <w:tcW w:w="520" w:type="dxa"/>
            <w:vAlign w:val="bottom"/>
          </w:tcPr>
          <w:p w:rsidR="001D7D5C" w:rsidRDefault="00677E1C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36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информатике</w:t>
            </w:r>
          </w:p>
        </w:tc>
        <w:tc>
          <w:tcPr>
            <w:tcW w:w="168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составлена   на</w:t>
            </w:r>
          </w:p>
        </w:tc>
        <w:tc>
          <w:tcPr>
            <w:tcW w:w="96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32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gridSpan w:val="11"/>
            <w:vAlign w:val="bottom"/>
          </w:tcPr>
          <w:p w:rsidR="001D7D5C" w:rsidRDefault="00677E1C" w:rsidP="000D74B8">
            <w:pPr>
              <w:ind w:left="4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860" w:type="dxa"/>
            <w:vAlign w:val="bottom"/>
          </w:tcPr>
          <w:p w:rsidR="001D7D5C" w:rsidRDefault="001D7D5C"/>
        </w:tc>
        <w:tc>
          <w:tcPr>
            <w:tcW w:w="8340" w:type="dxa"/>
            <w:gridSpan w:val="11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«Информатика» не только на предметном,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60" w:type="dxa"/>
            <w:vAlign w:val="bottom"/>
          </w:tcPr>
          <w:p w:rsidR="001D7D5C" w:rsidRDefault="001D7D5C"/>
        </w:tc>
        <w:tc>
          <w:tcPr>
            <w:tcW w:w="5340" w:type="dxa"/>
            <w:gridSpan w:val="7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 и на личностном и метапредметном уровнях.</w:t>
            </w:r>
          </w:p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96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760" w:type="dxa"/>
            <w:gridSpan w:val="10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информатики в соответствии с требованиями ФГОС ООО: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760" w:type="dxa"/>
            <w:gridSpan w:val="10"/>
            <w:vAlign w:val="bottom"/>
          </w:tcPr>
          <w:p w:rsidR="001D7D5C" w:rsidRDefault="00677E1C">
            <w:pPr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осознание значения информатики в повседневной жизни человека;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760" w:type="dxa"/>
            <w:gridSpan w:val="10"/>
            <w:vAlign w:val="bottom"/>
          </w:tcPr>
          <w:p w:rsidR="001D7D5C" w:rsidRDefault="00677E1C">
            <w:pPr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понимание роли информационных процессов в современном мире;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7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gridSpan w:val="9"/>
            <w:vAlign w:val="bottom"/>
          </w:tcPr>
          <w:p w:rsidR="001D7D5C" w:rsidRDefault="00677E1C">
            <w:pPr>
              <w:spacing w:line="268" w:lineRule="exact"/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информационной и алгоритмической культуры;</w:t>
            </w: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11"/>
            <w:vAlign w:val="bottom"/>
          </w:tcPr>
          <w:p w:rsidR="001D7D5C" w:rsidRDefault="00677E1C" w:rsidP="00F34CB6">
            <w:pPr>
              <w:spacing w:line="268" w:lineRule="exact"/>
              <w:ind w:left="69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представления о компьютере как универсальном устройстве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60" w:type="dxa"/>
            <w:vAlign w:val="bottom"/>
          </w:tcPr>
          <w:p w:rsidR="001D7D5C" w:rsidRDefault="001D7D5C"/>
        </w:tc>
        <w:tc>
          <w:tcPr>
            <w:tcW w:w="960" w:type="dxa"/>
            <w:vAlign w:val="bottom"/>
          </w:tcPr>
          <w:p w:rsidR="001D7D5C" w:rsidRDefault="001D7D5C"/>
        </w:tc>
        <w:tc>
          <w:tcPr>
            <w:tcW w:w="318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информации;</w:t>
            </w:r>
          </w:p>
        </w:tc>
        <w:tc>
          <w:tcPr>
            <w:tcW w:w="240" w:type="dxa"/>
            <w:vAlign w:val="bottom"/>
          </w:tcPr>
          <w:p w:rsidR="001D7D5C" w:rsidRDefault="001D7D5C"/>
        </w:tc>
        <w:tc>
          <w:tcPr>
            <w:tcW w:w="96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96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D7D5C" w:rsidRDefault="00677E1C">
            <w:pPr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12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94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основных</w:t>
            </w:r>
          </w:p>
        </w:tc>
        <w:tc>
          <w:tcPr>
            <w:tcW w:w="1120" w:type="dxa"/>
            <w:vAlign w:val="bottom"/>
          </w:tcPr>
          <w:p w:rsidR="001D7D5C" w:rsidRDefault="00677E1C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4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6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</w:t>
            </w:r>
          </w:p>
        </w:tc>
        <w:tc>
          <w:tcPr>
            <w:tcW w:w="3000" w:type="dxa"/>
            <w:gridSpan w:val="4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использования  компьютерных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устройств;</w:t>
            </w:r>
          </w:p>
        </w:tc>
        <w:tc>
          <w:tcPr>
            <w:tcW w:w="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1D7D5C" w:rsidRDefault="00677E1C">
            <w:pPr>
              <w:spacing w:line="268" w:lineRule="exact"/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</w:t>
            </w:r>
          </w:p>
        </w:tc>
        <w:tc>
          <w:tcPr>
            <w:tcW w:w="164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</w:t>
            </w:r>
          </w:p>
        </w:tc>
        <w:tc>
          <w:tcPr>
            <w:tcW w:w="420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   основных   изучаемых   понятиях: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60" w:type="dxa"/>
            <w:vAlign w:val="bottom"/>
          </w:tcPr>
          <w:p w:rsidR="001D7D5C" w:rsidRDefault="001D7D5C"/>
        </w:tc>
        <w:tc>
          <w:tcPr>
            <w:tcW w:w="960" w:type="dxa"/>
            <w:vAlign w:val="bottom"/>
          </w:tcPr>
          <w:p w:rsidR="001D7D5C" w:rsidRDefault="001D7D5C"/>
        </w:tc>
        <w:tc>
          <w:tcPr>
            <w:tcW w:w="510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информация, алгоритм, модель - и их </w:t>
            </w:r>
            <w:proofErr w:type="gramStart"/>
            <w:r>
              <w:rPr>
                <w:rFonts w:eastAsia="Times New Roman"/>
              </w:rPr>
              <w:t>свойствах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96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1D7D5C" w:rsidRDefault="00677E1C">
            <w:pPr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12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206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алгоритмического</w:t>
            </w:r>
          </w:p>
        </w:tc>
        <w:tc>
          <w:tcPr>
            <w:tcW w:w="24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мышления,</w:t>
            </w:r>
          </w:p>
        </w:tc>
        <w:tc>
          <w:tcPr>
            <w:tcW w:w="170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необходимого</w:t>
            </w:r>
          </w:p>
        </w:tc>
        <w:tc>
          <w:tcPr>
            <w:tcW w:w="5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860" w:type="dxa"/>
            <w:vAlign w:val="bottom"/>
          </w:tcPr>
          <w:p w:rsidR="001D7D5C" w:rsidRDefault="001D7D5C"/>
        </w:tc>
        <w:tc>
          <w:tcPr>
            <w:tcW w:w="960" w:type="dxa"/>
            <w:vMerge w:val="restart"/>
            <w:vAlign w:val="bottom"/>
          </w:tcPr>
          <w:p w:rsidR="001D7D5C" w:rsidRDefault="00677E1C">
            <w:pPr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6060" w:type="dxa"/>
            <w:gridSpan w:val="8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 в современном обществе;</w:t>
            </w:r>
          </w:p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8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940" w:type="dxa"/>
            <w:gridSpan w:val="2"/>
            <w:vAlign w:val="bottom"/>
          </w:tcPr>
          <w:p w:rsidR="001D7D5C" w:rsidRDefault="00677E1C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</w:t>
            </w:r>
          </w:p>
        </w:tc>
        <w:tc>
          <w:tcPr>
            <w:tcW w:w="1120" w:type="dxa"/>
            <w:vAlign w:val="bottom"/>
          </w:tcPr>
          <w:p w:rsidR="001D7D5C" w:rsidRDefault="00677E1C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составить</w:t>
            </w:r>
          </w:p>
        </w:tc>
        <w:tc>
          <w:tcPr>
            <w:tcW w:w="24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6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записать</w:t>
            </w:r>
          </w:p>
        </w:tc>
        <w:tc>
          <w:tcPr>
            <w:tcW w:w="1680" w:type="dxa"/>
            <w:gridSpan w:val="2"/>
            <w:vAlign w:val="bottom"/>
          </w:tcPr>
          <w:p w:rsidR="001D7D5C" w:rsidRDefault="00677E1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алгоритм   для</w:t>
            </w:r>
          </w:p>
        </w:tc>
        <w:tc>
          <w:tcPr>
            <w:tcW w:w="132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конкретного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391795</wp:posOffset>
                </wp:positionV>
                <wp:extent cx="6938645" cy="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2" o:spid="_x0000_s13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30.85pt" to="520.95pt,30.85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273050</wp:posOffset>
                </wp:positionV>
                <wp:extent cx="0" cy="11303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3" o:spid="_x0000_s13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21.5pt" to="-25.8999pt,30.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4" o:spid="_x0000_s13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30.35pt" to="-16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5" o:spid="_x0000_s13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30.35pt" to="-5.9499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6" o:spid="_x0000_s13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30.35pt" to="4.1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7" o:spid="_x0000_s13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30.35pt" to="14.2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8" o:spid="_x0000_s13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30.35pt" to="24.3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9" o:spid="_x0000_s13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30.35pt" to="34.3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0" o:spid="_x0000_s13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30.35pt" to="44.4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1" o:spid="_x0000_s13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30.35pt" to="54.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2" o:spid="_x0000_s13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30.35pt" to="64.6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3" o:spid="_x0000_s13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30.35pt" to="74.6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4" o:spid="_x0000_s13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30.35pt" to="84.7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5" o:spid="_x0000_s13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30.35pt" to="94.8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6" o:spid="_x0000_s13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30.35pt" to="104.9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7" o:spid="_x0000_s13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30.35pt" to="11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8" o:spid="_x0000_s13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30.35pt" to="125.1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9" o:spid="_x0000_s13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30.35pt" to="135.2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0" o:spid="_x0000_s13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30.35pt" to="145.2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1" o:spid="_x0000_s13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30.35pt" to="155.3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2" o:spid="_x0000_s13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30.35pt" to="165.4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3" o:spid="_x0000_s13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30.35pt" to="175.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4" o:spid="_x0000_s13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30.35pt" to="185.6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5" o:spid="_x0000_s13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30.35pt" to="195.6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6" o:spid="_x0000_s13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30.35pt" to="205.7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7" o:spid="_x0000_s13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30.35pt" to="215.8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385445</wp:posOffset>
                </wp:positionV>
                <wp:extent cx="127000" cy="0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8" o:spid="_x0000_s13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30.35pt" to="225.9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9" o:spid="_x0000_s13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30.35pt" to="236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0" o:spid="_x0000_s13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30.35pt" to="246.2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1" o:spid="_x0000_s13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30.35pt" to="256.4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2" o:spid="_x0000_s13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30.35pt" to="266.6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3" o:spid="_x0000_s13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30.35pt" to="276.8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4" o:spid="_x0000_s13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30.35pt" to="287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5" o:spid="_x0000_s13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30.35pt" to="297.2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6" o:spid="_x0000_s13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30.35pt" to="307.4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7" o:spid="_x0000_s13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30.35pt" to="317.6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8" o:spid="_x0000_s13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30.35pt" to="327.8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9" o:spid="_x0000_s13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30.35pt" to="338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0" o:spid="_x0000_s13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30.35pt" to="348.2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1" o:spid="_x0000_s13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30.35pt" to="358.4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385445</wp:posOffset>
                </wp:positionV>
                <wp:extent cx="129540" cy="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2" o:spid="_x0000_s13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30.35pt" to="368.6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3" o:spid="_x0000_s13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30.35pt" to="378.8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4" o:spid="_x0000_s13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30.35pt" to="389.0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5" o:spid="_x0000_s13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30.35pt" to="399.2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6" o:spid="_x0000_s13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30.35pt" to="409.4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7" o:spid="_x0000_s13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30.35pt" to="419.6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8" o:spid="_x0000_s13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30.35pt" to="429.8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9" o:spid="_x0000_s13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30.35pt" to="440.0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0" o:spid="_x0000_s13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30.35pt" to="450.2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1" o:spid="_x0000_s13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30.35pt" to="460.4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2" o:spid="_x0000_s13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30.35pt" to="470.6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3" o:spid="_x0000_s13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30.35pt" to="480.8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4" o:spid="_x0000_s13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30.35pt" to="491.0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5" o:spid="_x0000_s13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30.35pt" to="501.2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385445</wp:posOffset>
                </wp:positionV>
                <wp:extent cx="128905" cy="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6" o:spid="_x0000_s13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30.35pt" to="511.45pt,30.3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273050</wp:posOffset>
                </wp:positionV>
                <wp:extent cx="0" cy="11303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7" o:spid="_x0000_s13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21.5pt" to="521.5pt,30.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385445</wp:posOffset>
                </wp:positionV>
                <wp:extent cx="127635" cy="0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8" o:spid="_x0000_s13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30.35pt" to="521.55pt,30.35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541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740"/>
        <w:gridCol w:w="1060"/>
        <w:gridCol w:w="1400"/>
        <w:gridCol w:w="340"/>
        <w:gridCol w:w="1140"/>
        <w:gridCol w:w="1580"/>
        <w:gridCol w:w="1600"/>
        <w:gridCol w:w="260"/>
        <w:gridCol w:w="20"/>
      </w:tblGrid>
      <w:tr w:rsidR="001D7D5C">
        <w:trPr>
          <w:trHeight w:val="293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7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246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исполнителя;</w:t>
            </w:r>
          </w:p>
        </w:tc>
        <w:tc>
          <w:tcPr>
            <w:tcW w:w="3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7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знаний  о</w:t>
            </w:r>
            <w:r>
              <w:rPr>
                <w:rFonts w:eastAsia="Times New Roman"/>
                <w:shd w:val="clear" w:color="auto" w:fill="A7BFDE"/>
              </w:rPr>
              <w:t>б  алгоритмических  конструкциях,  лог</w:t>
            </w:r>
            <w:r>
              <w:rPr>
                <w:rFonts w:eastAsia="Times New Roman"/>
              </w:rPr>
              <w:t>ических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значениях</w:t>
            </w:r>
            <w:proofErr w:type="gramEnd"/>
            <w:r>
              <w:rPr>
                <w:rFonts w:eastAsia="Times New Roman"/>
              </w:rPr>
              <w:t xml:space="preserve"> и операциях; знакомство с одним из языков программирования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основными   алгоритмическими   структурами   -   линейной,   условной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циклической;</w:t>
            </w:r>
          </w:p>
        </w:tc>
        <w:tc>
          <w:tcPr>
            <w:tcW w:w="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умений  формализации  и  структурирования  информации,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  выбирать   способ   представления   данных   в   соответствии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поставленной   задачей   -   таблицы,   схемы,   графики,   диаграммы,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соответствующих программных средств обработки данных;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навыков и умений безопасного и целесообразного поведения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 работе  с  компьютерными  программами  и  в  Интернете,  умения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52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нормы информационной этики и права.</w:t>
            </w:r>
          </w:p>
        </w:tc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рабочей программе сделан акцент на фундаментальные основы информатики,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информационной культуры, развитии алгоритмического мышления.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Курс   информатики  основной  школы   является  частью  непрерывного  курса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информатики, который включает в себя также пропедевтический курс в начальной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школе и обучение информатике в старших классах (на базовом или пофильном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уровне</w:t>
            </w:r>
            <w:proofErr w:type="gramEnd"/>
            <w:r>
              <w:rPr>
                <w:rFonts w:eastAsia="Times New Roman"/>
              </w:rPr>
              <w:t>).  В  настоящей  программе  учтено,  что  в  соответствии  с  ФГОС  НОО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выпускники   начальной   школы   должны   обладать   </w:t>
            </w:r>
            <w:proofErr w:type="gramStart"/>
            <w:r>
              <w:rPr>
                <w:rFonts w:eastAsia="Times New Roman"/>
              </w:rPr>
              <w:t>ИКТ-компетентностью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достаточной</w:t>
            </w:r>
            <w:proofErr w:type="gramEnd"/>
            <w:r>
              <w:rPr>
                <w:rFonts w:eastAsia="Times New Roman"/>
              </w:rPr>
              <w:t xml:space="preserve">  для  дальнейшего  образования.  Далее,  в  основной  школе,  они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закрепляют полученные технические навыки и развивают их в рамках применения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 изучении  всех  учебных  предметов.  Курс  информатики  основной  школы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опирается на опыт постоянного применения ИКТ, уже имеющийся у учащихся, дает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60" w:type="dxa"/>
            <w:gridSpan w:val="7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теоретическое осмысление, интерпретацию и обобщение этого опыта.</w:t>
            </w: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при  изучении  информатики.  Рабочая  программа  отражает  планирование,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организацию  и  возможность  управления  образовательной  деятельностью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учебному  предмету  «Информатика».  Рабочая  программа  определяет  конкретно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содержание, объем, порядок изучения учебного предмета с учетом целей, задач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860" w:type="dxa"/>
            <w:gridSpan w:val="7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особенностей образовательной деятельности МБОУ СОШ №5.</w:t>
            </w:r>
          </w:p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2"/>
        </w:trPr>
        <w:tc>
          <w:tcPr>
            <w:tcW w:w="20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«Всеобщая история»</w:t>
            </w:r>
          </w:p>
        </w:tc>
        <w:tc>
          <w:tcPr>
            <w:tcW w:w="3540" w:type="dxa"/>
            <w:gridSpan w:val="4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 программа  по  всеобщей</w:t>
            </w:r>
          </w:p>
        </w:tc>
        <w:tc>
          <w:tcPr>
            <w:tcW w:w="4580" w:type="dxa"/>
            <w:gridSpan w:val="4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  составлена  на  основе  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0D74B8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достижение  результатов  освоения  курса  «Всеобщая  история»  не  только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260" w:type="dxa"/>
            <w:gridSpan w:val="6"/>
            <w:vAlign w:val="bottom"/>
          </w:tcPr>
          <w:p w:rsidR="001D7D5C" w:rsidRDefault="00677E1C" w:rsidP="00F34CB6">
            <w:pPr>
              <w:ind w:left="18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предметном, но и на личностном и метапредметном уровнях.</w:t>
            </w:r>
          </w:p>
        </w:tc>
        <w:tc>
          <w:tcPr>
            <w:tcW w:w="1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860" w:type="dxa"/>
            <w:gridSpan w:val="7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всеобщей истории в соответствии с требованиями ФГОС ООО:</w:t>
            </w: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1D7D5C" w:rsidRDefault="00677E1C">
            <w:pPr>
              <w:spacing w:line="268" w:lineRule="exact"/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ценностных  ориентаций,  направленных  на  воспитание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12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патриотизма, гражданственности и межнациональной толерантности;</w:t>
            </w: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spacing w:line="268" w:lineRule="exact"/>
              <w:ind w:left="47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</w:t>
            </w:r>
            <w:r w:rsidR="00F34CB6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развитие  идеи  гражданственности,  прежде  всего  при  решении  проблемы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120" w:type="dxa"/>
            <w:gridSpan w:val="6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взаимодействия государства и общества, общества и власти;</w:t>
            </w:r>
          </w:p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</w:t>
            </w:r>
          </w:p>
        </w:tc>
        <w:tc>
          <w:tcPr>
            <w:tcW w:w="140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способности</w:t>
            </w:r>
          </w:p>
        </w:tc>
        <w:tc>
          <w:tcPr>
            <w:tcW w:w="34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</w:t>
            </w:r>
          </w:p>
        </w:tc>
        <w:tc>
          <w:tcPr>
            <w:tcW w:w="114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анализировать</w:t>
            </w:r>
          </w:p>
        </w:tc>
        <w:tc>
          <w:tcPr>
            <w:tcW w:w="160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содержащуюся</w:t>
            </w:r>
          </w:p>
        </w:tc>
        <w:tc>
          <w:tcPr>
            <w:tcW w:w="26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различных  </w:t>
            </w:r>
            <w:proofErr w:type="gramStart"/>
            <w:r>
              <w:rPr>
                <w:rFonts w:eastAsia="Times New Roman"/>
              </w:rPr>
              <w:t>источниках</w:t>
            </w:r>
            <w:proofErr w:type="gramEnd"/>
            <w:r>
              <w:rPr>
                <w:rFonts w:eastAsia="Times New Roman"/>
              </w:rPr>
              <w:t xml:space="preserve">  информацию  о  событиях  и  явлениях  прошлого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настоящего,   руководствуясь   принципом   историзма,   в   их   динамике,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Merge w:val="restart"/>
            <w:vAlign w:val="bottom"/>
          </w:tcPr>
          <w:p w:rsidR="001D7D5C" w:rsidRDefault="00677E1C">
            <w:pPr>
              <w:ind w:left="5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94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взаимосвязи и взаимообусловленности;</w:t>
            </w:r>
          </w:p>
        </w:tc>
        <w:tc>
          <w:tcPr>
            <w:tcW w:w="1580" w:type="dxa"/>
            <w:vAlign w:val="bottom"/>
          </w:tcPr>
          <w:p w:rsidR="001D7D5C" w:rsidRDefault="001D7D5C"/>
        </w:tc>
        <w:tc>
          <w:tcPr>
            <w:tcW w:w="1600" w:type="dxa"/>
            <w:vAlign w:val="bottom"/>
          </w:tcPr>
          <w:p w:rsidR="001D7D5C" w:rsidRDefault="001D7D5C"/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у  учащихся  умений  применять  исторические  знания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осмысления сущности современных общественных явлений, в общении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7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другими   людьми   в   </w:t>
            </w:r>
            <w:proofErr w:type="gramStart"/>
            <w:r>
              <w:rPr>
                <w:rFonts w:eastAsia="Times New Roman"/>
              </w:rPr>
              <w:t>современном</w:t>
            </w:r>
            <w:proofErr w:type="gramEnd"/>
            <w:r>
              <w:rPr>
                <w:rFonts w:eastAsia="Times New Roman"/>
              </w:rPr>
              <w:t xml:space="preserve">   поликультурном,   полиэтничном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740" w:type="dxa"/>
            <w:vAlign w:val="bottom"/>
          </w:tcPr>
          <w:p w:rsidR="001D7D5C" w:rsidRDefault="001D7D5C"/>
        </w:tc>
        <w:tc>
          <w:tcPr>
            <w:tcW w:w="394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многоконфессиональном </w:t>
            </w:r>
            <w:proofErr w:type="gramStart"/>
            <w:r>
              <w:rPr>
                <w:rFonts w:eastAsia="Times New Roman"/>
              </w:rPr>
              <w:t>обществе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580" w:type="dxa"/>
            <w:vAlign w:val="bottom"/>
          </w:tcPr>
          <w:p w:rsidR="001D7D5C" w:rsidRDefault="001D7D5C"/>
        </w:tc>
        <w:tc>
          <w:tcPr>
            <w:tcW w:w="1600" w:type="dxa"/>
            <w:vAlign w:val="bottom"/>
          </w:tcPr>
          <w:p w:rsidR="001D7D5C" w:rsidRDefault="001D7D5C"/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курсе  «Всеобщая  история»  рассматриваются  характерные  черты  основных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исторических эпох, существовавших в их рамках цивилизаций, государств и др.,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прослеживаются линии взаимодействия и преемственности отдельных общностей,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раскрывается значение исторического и культурного наследия прошлого. Данный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8120" w:type="dxa"/>
            <w:gridSpan w:val="8"/>
            <w:vAlign w:val="bottom"/>
          </w:tcPr>
          <w:p w:rsidR="001D7D5C" w:rsidRDefault="00F34CB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</w:t>
            </w:r>
            <w:r w:rsidR="00677E1C">
              <w:rPr>
                <w:rFonts w:eastAsia="Times New Roman"/>
              </w:rPr>
              <w:t>курс играет важную роль в осознании школьниками исторической обусловленности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 w:rsidP="00F34CB6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многообразия  окружающего  их  мира,  создает  предпосылки  для  понимания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80" w:type="dxa"/>
            <w:vAlign w:val="bottom"/>
          </w:tcPr>
          <w:p w:rsidR="001D7D5C" w:rsidRDefault="001D7D5C"/>
        </w:tc>
        <w:tc>
          <w:tcPr>
            <w:tcW w:w="4680" w:type="dxa"/>
            <w:gridSpan w:val="5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уважения ими других людей и культур.</w:t>
            </w:r>
          </w:p>
        </w:tc>
        <w:tc>
          <w:tcPr>
            <w:tcW w:w="1580" w:type="dxa"/>
            <w:vAlign w:val="bottom"/>
          </w:tcPr>
          <w:p w:rsidR="001D7D5C" w:rsidRDefault="001D7D5C"/>
        </w:tc>
        <w:tc>
          <w:tcPr>
            <w:tcW w:w="1600" w:type="dxa"/>
            <w:vAlign w:val="bottom"/>
          </w:tcPr>
          <w:p w:rsidR="001D7D5C" w:rsidRDefault="001D7D5C"/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350520</wp:posOffset>
                </wp:positionV>
                <wp:extent cx="6938645" cy="0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0" o:spid="_x0000_s13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7.6pt" to="520.95pt,27.6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231775</wp:posOffset>
                </wp:positionV>
                <wp:extent cx="0" cy="113665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1" o:spid="_x0000_s13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8.25pt" to="-25.8999pt,27.2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2" o:spid="_x0000_s13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7.1pt" to="-16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3" o:spid="_x0000_s13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7.1pt" to="-5.9499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4" o:spid="_x0000_s13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7.1pt" to="4.1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5" o:spid="_x0000_s13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7.1pt" to="14.2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6" o:spid="_x0000_s13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7.1pt" to="24.3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7" o:spid="_x0000_s13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7.1pt" to="34.3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8" o:spid="_x0000_s13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7.1pt" to="44.4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9" o:spid="_x0000_s13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7.1pt" to="54.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0" o:spid="_x0000_s13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7.1pt" to="64.6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1" o:spid="_x0000_s13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7.1pt" to="74.6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2" o:spid="_x0000_s13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7.1pt" to="84.7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3" o:spid="_x0000_s13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7.1pt" to="94.8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4" o:spid="_x0000_s13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7.1pt" to="104.9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5" o:spid="_x0000_s13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7.1pt" to="11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6" o:spid="_x0000_s13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7.1pt" to="125.1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7" o:spid="_x0000_s13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7.1pt" to="135.2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8" o:spid="_x0000_s13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7.1pt" to="145.2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9" o:spid="_x0000_s13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7.1pt" to="155.3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0" o:spid="_x0000_s13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7.1pt" to="165.4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71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1" o:spid="_x0000_s13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7.1pt" to="175.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72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2" o:spid="_x0000_s13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7.1pt" to="185.6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3" o:spid="_x0000_s13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7.1pt" to="195.6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74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4" o:spid="_x0000_s13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7.1pt" to="205.7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75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5" o:spid="_x0000_s14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7.1pt" to="215.8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344170</wp:posOffset>
                </wp:positionV>
                <wp:extent cx="127000" cy="0"/>
                <wp:effectExtent l="0" t="0" r="0" b="0"/>
                <wp:wrapNone/>
                <wp:docPr id="376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6" o:spid="_x0000_s14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7.1pt" to="225.9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377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7" o:spid="_x0000_s14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7.1pt" to="236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78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8" o:spid="_x0000_s14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7.1pt" to="246.2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79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9" o:spid="_x0000_s14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7.1pt" to="256.4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0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0" o:spid="_x0000_s14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7.1pt" to="266.6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1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1" o:spid="_x0000_s14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7.1pt" to="276.8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2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2" o:spid="_x0000_s14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7.1pt" to="287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3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3" o:spid="_x0000_s14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7.1pt" to="297.2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4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4" o:spid="_x0000_s14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7.1pt" to="307.4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5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5" o:spid="_x0000_s14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7.1pt" to="317.6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6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6" o:spid="_x0000_s14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7.1pt" to="327.8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7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7" o:spid="_x0000_s14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7.1pt" to="338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8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8" o:spid="_x0000_s14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7.1pt" to="348.2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89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9" o:spid="_x0000_s14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7.1pt" to="358.4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344170</wp:posOffset>
                </wp:positionV>
                <wp:extent cx="129540" cy="0"/>
                <wp:effectExtent l="0" t="0" r="0" b="0"/>
                <wp:wrapNone/>
                <wp:docPr id="390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0" o:spid="_x0000_s14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7.1pt" to="368.6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1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1" o:spid="_x0000_s14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7.1pt" to="378.8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2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2" o:spid="_x0000_s14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7.1pt" to="389.0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3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3" o:spid="_x0000_s14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7.1pt" to="399.2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4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4" o:spid="_x0000_s14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7.1pt" to="409.4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5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5" o:spid="_x0000_s14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7.1pt" to="419.6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6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6" o:spid="_x0000_s14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7.1pt" to="429.8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7" o:spid="_x0000_s14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7.1pt" to="440.0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8" o:spid="_x0000_s14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7.1pt" to="450.2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9" o:spid="_x0000_s14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7.1pt" to="460.4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0" o:spid="_x0000_s14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7.1pt" to="470.6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1" o:spid="_x0000_s14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7.1pt" to="480.8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2" o:spid="_x0000_s14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7.1pt" to="491.0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403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3" o:spid="_x0000_s14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7.1pt" to="501.2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344170</wp:posOffset>
                </wp:positionV>
                <wp:extent cx="128905" cy="0"/>
                <wp:effectExtent l="0" t="0" r="0" b="0"/>
                <wp:wrapNone/>
                <wp:docPr id="404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4" o:spid="_x0000_s14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7.1pt" to="511.45pt,27.1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231775</wp:posOffset>
                </wp:positionV>
                <wp:extent cx="0" cy="113665"/>
                <wp:effectExtent l="0" t="0" r="0" b="0"/>
                <wp:wrapNone/>
                <wp:docPr id="405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5" o:spid="_x0000_s14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8.25pt" to="521.5pt,27.2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344170</wp:posOffset>
                </wp:positionV>
                <wp:extent cx="127635" cy="0"/>
                <wp:effectExtent l="0" t="0" r="0" b="0"/>
                <wp:wrapNone/>
                <wp:docPr id="406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6" o:spid="_x0000_s14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7.1pt" to="521.55pt,27.1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477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40"/>
        <w:gridCol w:w="240"/>
        <w:gridCol w:w="1180"/>
        <w:gridCol w:w="1340"/>
        <w:gridCol w:w="2040"/>
        <w:gridCol w:w="2580"/>
        <w:gridCol w:w="20"/>
      </w:tblGrid>
      <w:tr w:rsidR="001D7D5C">
        <w:trPr>
          <w:trHeight w:val="293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при  изучении  всеобщей  истории.  Рабочая  программа  конкретизирует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предметных тем, да</w:t>
            </w:r>
            <w:r>
              <w:rPr>
                <w:rFonts w:eastAsia="Times New Roman"/>
                <w:shd w:val="clear" w:color="auto" w:fill="A7BFDE"/>
              </w:rPr>
              <w:t>ет вариативное распределение учебных ч</w:t>
            </w:r>
            <w:r>
              <w:rPr>
                <w:rFonts w:eastAsia="Times New Roman"/>
              </w:rPr>
              <w:t xml:space="preserve">асов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разделам  курса  с  учетом  логики  учебного  процесса,  возрастных  особенностей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 МБОУ СОШ №5.</w:t>
            </w:r>
          </w:p>
        </w:tc>
        <w:tc>
          <w:tcPr>
            <w:tcW w:w="2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4"/>
        </w:trPr>
        <w:tc>
          <w:tcPr>
            <w:tcW w:w="19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«История России»</w:t>
            </w:r>
          </w:p>
        </w:tc>
        <w:tc>
          <w:tcPr>
            <w:tcW w:w="1080" w:type="dxa"/>
            <w:gridSpan w:val="2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</w:t>
            </w:r>
          </w:p>
        </w:tc>
        <w:tc>
          <w:tcPr>
            <w:tcW w:w="118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134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 истории</w:t>
            </w:r>
          </w:p>
        </w:tc>
        <w:tc>
          <w:tcPr>
            <w:tcW w:w="204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  составлена</w:t>
            </w:r>
          </w:p>
        </w:tc>
        <w:tc>
          <w:tcPr>
            <w:tcW w:w="25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 основе  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0D74B8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 СОШ  №  5</w:t>
            </w:r>
            <w:r w:rsidR="00677E1C">
              <w:rPr>
                <w:rFonts w:eastAsia="Times New Roman"/>
              </w:rPr>
              <w:t>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достижение   результатов   освоения   курса   «История   России»  не   только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предметном, но и на личностном и метапредметном уровнях.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истории России в 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у  учащихся  ценностных  ориентаций,  </w:t>
            </w:r>
            <w:proofErr w:type="gramStart"/>
            <w:r>
              <w:rPr>
                <w:rFonts w:eastAsia="Times New Roman"/>
              </w:rPr>
              <w:t>направленные</w:t>
            </w:r>
            <w:proofErr w:type="gramEnd"/>
            <w:r>
              <w:rPr>
                <w:rFonts w:eastAsia="Times New Roman"/>
              </w:rPr>
              <w:t xml:space="preserve"> 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0D74B8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</w:t>
            </w:r>
            <w:r w:rsidR="00677E1C">
              <w:rPr>
                <w:rFonts w:eastAsia="Times New Roman"/>
                <w:w w:val="99"/>
              </w:rPr>
              <w:t>оспитание</w:t>
            </w:r>
            <w:r>
              <w:rPr>
                <w:rFonts w:eastAsia="Times New Roman"/>
                <w:w w:val="99"/>
              </w:rPr>
              <w:t xml:space="preserve"> </w:t>
            </w:r>
            <w:proofErr w:type="spellStart"/>
            <w:r w:rsidR="00677E1C">
              <w:rPr>
                <w:rFonts w:eastAsia="Times New Roman"/>
                <w:w w:val="99"/>
              </w:rPr>
              <w:t>патриотизма</w:t>
            </w:r>
            <w:proofErr w:type="gramStart"/>
            <w:r w:rsidR="00677E1C">
              <w:rPr>
                <w:rFonts w:eastAsia="Times New Roman"/>
                <w:w w:val="99"/>
              </w:rPr>
              <w:t>,г</w:t>
            </w:r>
            <w:proofErr w:type="gramEnd"/>
            <w:r w:rsidR="00677E1C">
              <w:rPr>
                <w:rFonts w:eastAsia="Times New Roman"/>
                <w:w w:val="99"/>
              </w:rPr>
              <w:t>ражданственности</w:t>
            </w:r>
            <w:proofErr w:type="spellEnd"/>
            <w:r>
              <w:rPr>
                <w:rFonts w:eastAsia="Times New Roman"/>
                <w:w w:val="99"/>
              </w:rPr>
              <w:t xml:space="preserve"> </w:t>
            </w:r>
            <w:r w:rsidR="00677E1C">
              <w:rPr>
                <w:rFonts w:eastAsia="Times New Roman"/>
                <w:w w:val="99"/>
              </w:rPr>
              <w:t>и</w:t>
            </w:r>
            <w:r>
              <w:rPr>
                <w:rFonts w:eastAsia="Times New Roman"/>
                <w:w w:val="99"/>
              </w:rPr>
              <w:t xml:space="preserve"> </w:t>
            </w:r>
            <w:r w:rsidR="00677E1C">
              <w:rPr>
                <w:rFonts w:eastAsia="Times New Roman"/>
                <w:w w:val="99"/>
              </w:rPr>
              <w:t>межнациональной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3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толерантности;</w:t>
            </w:r>
          </w:p>
        </w:tc>
        <w:tc>
          <w:tcPr>
            <w:tcW w:w="2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воспитание у молодого поколения чувство гордости за свою страну, за ее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роль в мировой истории, с одновременным пониманием, что в </w:t>
            </w:r>
            <w:proofErr w:type="gramStart"/>
            <w:r>
              <w:rPr>
                <w:rFonts w:eastAsia="Times New Roman"/>
              </w:rPr>
              <w:t>историческом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прошлом России были и огромные </w:t>
            </w:r>
            <w:proofErr w:type="gramStart"/>
            <w:r>
              <w:rPr>
                <w:rFonts w:eastAsia="Times New Roman"/>
              </w:rPr>
              <w:t>достижения</w:t>
            </w:r>
            <w:proofErr w:type="gramEnd"/>
            <w:r>
              <w:rPr>
                <w:rFonts w:eastAsia="Times New Roman"/>
              </w:rPr>
              <w:t xml:space="preserve"> и успехи, но также и ошибки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просчеты;</w:t>
            </w: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гражданской общероссийской идентичности, развитие идеи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гражданственности, прежде всего при решении проблемы взаимодействия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8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государства и общества, общества и власти;</w:t>
            </w:r>
          </w:p>
        </w:tc>
        <w:tc>
          <w:tcPr>
            <w:tcW w:w="2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гражданской  активности,  осознания  прав  и  обязанностей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граждан, строительства гражданского общества. Умение проводить четкую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грань  между  «нормальными  проявлениями»  гражданской  активности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всякого   рода   экстремизмом,   терроризмом,   шовинизмом,   проповедью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8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национальной исключительности и т.п.;</w:t>
            </w:r>
          </w:p>
        </w:tc>
        <w:tc>
          <w:tcPr>
            <w:tcW w:w="2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у  школьников  чувства  патриотизма,  гордости  военными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победами  предков,  осознания  подвига  народа  как  примера  </w:t>
            </w:r>
            <w:proofErr w:type="gramStart"/>
            <w:r>
              <w:rPr>
                <w:rFonts w:eastAsia="Times New Roman"/>
              </w:rPr>
              <w:t>высокой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гражданственности и самопожертвования во имя Отечества;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восприятие великого труда народа по освоению громадных пространств,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</w:t>
            </w:r>
            <w:proofErr w:type="gramStart"/>
            <w:r>
              <w:rPr>
                <w:rFonts w:eastAsia="Times New Roman"/>
              </w:rPr>
              <w:t>сложного</w:t>
            </w:r>
            <w:proofErr w:type="gramEnd"/>
            <w:r>
              <w:rPr>
                <w:rFonts w:eastAsia="Times New Roman"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поликонфессионального</w:t>
            </w:r>
            <w:proofErr w:type="spellEnd"/>
            <w:r>
              <w:rPr>
                <w:rFonts w:eastAsia="Times New Roman"/>
              </w:rPr>
              <w:t xml:space="preserve">  и  многонационального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российского   социума   на   основе   взаимовыручки,   толерантности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веротерпимости,  создание  науки  и  культуры  мирового  значения  как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8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предметов патриотической гордости;</w:t>
            </w:r>
          </w:p>
        </w:tc>
        <w:tc>
          <w:tcPr>
            <w:tcW w:w="2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понимания  прошлого  России  как  неотъемлемой  части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мирового  исторического  процесса,  самосознания  учащихся,  как  граждан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8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великой страны с великим прошлым;</w:t>
            </w:r>
          </w:p>
        </w:tc>
        <w:tc>
          <w:tcPr>
            <w:tcW w:w="2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развитие способности учащихся анализировать </w:t>
            </w:r>
            <w:proofErr w:type="gramStart"/>
            <w:r>
              <w:rPr>
                <w:rFonts w:eastAsia="Times New Roman"/>
              </w:rPr>
              <w:t>содержащуюся</w:t>
            </w:r>
            <w:proofErr w:type="gramEnd"/>
            <w:r>
              <w:rPr>
                <w:rFonts w:eastAsia="Times New Roman"/>
              </w:rPr>
              <w:t xml:space="preserve"> в различных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источниках</w:t>
            </w:r>
            <w:proofErr w:type="gramEnd"/>
            <w:r>
              <w:rPr>
                <w:rFonts w:eastAsia="Times New Roman"/>
              </w:rPr>
              <w:t xml:space="preserve"> информацию о событиях и явлениях прошлого и настоящего,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руководствуясь  принципом  историзма,  в  их  динамике,  взаимосвязи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2760" w:type="dxa"/>
            <w:gridSpan w:val="3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взаимообусловленности;</w:t>
            </w:r>
          </w:p>
        </w:tc>
        <w:tc>
          <w:tcPr>
            <w:tcW w:w="2040" w:type="dxa"/>
            <w:vAlign w:val="bottom"/>
          </w:tcPr>
          <w:p w:rsidR="001D7D5C" w:rsidRDefault="001D7D5C"/>
        </w:tc>
        <w:tc>
          <w:tcPr>
            <w:tcW w:w="25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у  учащихся  умений  применять  исторические  знания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осмысления сущности современных общественных явлений, в общении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5"/>
            <w:vAlign w:val="bottom"/>
          </w:tcPr>
          <w:p w:rsidR="001D7D5C" w:rsidRDefault="00677E1C" w:rsidP="00F34CB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другими   людьми   в   </w:t>
            </w:r>
            <w:proofErr w:type="gramStart"/>
            <w:r>
              <w:rPr>
                <w:rFonts w:eastAsia="Times New Roman"/>
              </w:rPr>
              <w:t>современном</w:t>
            </w:r>
            <w:proofErr w:type="gramEnd"/>
            <w:r>
              <w:rPr>
                <w:rFonts w:eastAsia="Times New Roman"/>
              </w:rPr>
              <w:t xml:space="preserve">   поликультурном,   полиэтничном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800" w:type="dxa"/>
            <w:gridSpan w:val="4"/>
            <w:vAlign w:val="bottom"/>
          </w:tcPr>
          <w:p w:rsidR="001D7D5C" w:rsidRDefault="00677E1C" w:rsidP="00F34CB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многоконфессиональном </w:t>
            </w:r>
            <w:proofErr w:type="gramStart"/>
            <w:r>
              <w:rPr>
                <w:rFonts w:eastAsia="Times New Roman"/>
              </w:rPr>
              <w:t>обществе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5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Курс «История России» сочетает историю государства, населяющих его народов,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историю  родного  края.  Данный  курс  дает  представление  об  основных  этапах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исторического  пути  Отечества,  при  этом  внимание  уделяется  </w:t>
            </w:r>
            <w:proofErr w:type="gramStart"/>
            <w:r>
              <w:rPr>
                <w:rFonts w:eastAsia="Times New Roman"/>
              </w:rPr>
              <w:t>целостной</w:t>
            </w:r>
            <w:proofErr w:type="gramEnd"/>
            <w:r>
              <w:rPr>
                <w:rFonts w:eastAsia="Times New Roman"/>
              </w:rPr>
              <w:t xml:space="preserve">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выразительной характеристике основных исторических эпох – от прослеживания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хода наиболее значительных общественных процессов до описания поворотных,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 w:rsidP="00F34CB6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драматических событий и их участников. Важная мировоззренческая задача курса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«История  России» заключается  в  раскрытии  как  своеобразия  и  неповторимости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российской истории, так и ее связи с ведущими процессами мировой истории.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истории России. Рабочая программа конкретизирует содержание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вариативное распределение учебных часов по разделам курса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учетом  логики  учебного  процесса,  возрастных особенностей  учащихся МБОУ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320040</wp:posOffset>
                </wp:positionV>
                <wp:extent cx="6938645" cy="0"/>
                <wp:effectExtent l="0" t="0" r="0" b="0"/>
                <wp:wrapNone/>
                <wp:docPr id="408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8" o:spid="_x0000_s14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5.2pt" to="520.95pt,25.2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201295</wp:posOffset>
                </wp:positionV>
                <wp:extent cx="0" cy="113665"/>
                <wp:effectExtent l="0" t="0" r="0" b="0"/>
                <wp:wrapNone/>
                <wp:docPr id="409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9" o:spid="_x0000_s14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5.85pt" to="-25.8999pt,24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0" o:spid="_x0000_s14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4.7pt" to="-16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1" o:spid="_x0000_s14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4.7pt" to="-5.9499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2" o:spid="_x0000_s14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4.7pt" to="4.1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3" o:spid="_x0000_s14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4.7pt" to="14.2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4" o:spid="_x0000_s14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4.7pt" to="24.3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5" o:spid="_x0000_s14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4.7pt" to="34.3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16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6" o:spid="_x0000_s14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4.7pt" to="44.4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7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7" o:spid="_x0000_s14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4.7pt" to="54.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8" o:spid="_x0000_s14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4.7pt" to="64.6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19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9" o:spid="_x0000_s14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4.7pt" to="74.6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0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0" o:spid="_x0000_s14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4.7pt" to="84.7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21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1" o:spid="_x0000_s14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4.7pt" to="94.8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2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2" o:spid="_x0000_s14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4.7pt" to="104.9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3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3" o:spid="_x0000_s14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4.7pt" to="11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24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4" o:spid="_x0000_s14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4.7pt" to="125.1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25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5" o:spid="_x0000_s14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4.7pt" to="135.2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6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6" o:spid="_x0000_s14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4.7pt" to="145.2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7" o:spid="_x0000_s14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4.7pt" to="155.3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8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8" o:spid="_x0000_s14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4.7pt" to="165.4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29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9" o:spid="_x0000_s14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4.7pt" to="175.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0" o:spid="_x0000_s14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4.7pt" to="185.6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1" o:spid="_x0000_s14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4.7pt" to="195.6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2" o:spid="_x0000_s14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4.7pt" to="205.7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3" o:spid="_x0000_s14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4.7pt" to="215.8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313690</wp:posOffset>
                </wp:positionV>
                <wp:extent cx="127000" cy="0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4" o:spid="_x0000_s14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4.7pt" to="225.9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5" o:spid="_x0000_s14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4.7pt" to="236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36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6" o:spid="_x0000_s14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4.7pt" to="246.2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37" name="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7" o:spid="_x0000_s14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4.7pt" to="256.4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38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8" o:spid="_x0000_s14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4.7pt" to="266.6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39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9" o:spid="_x0000_s14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4.7pt" to="276.8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0" name="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0" o:spid="_x0000_s14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4.7pt" to="287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1" name="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1" o:spid="_x0000_s14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4.7pt" to="297.2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2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2" o:spid="_x0000_s14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4.7pt" to="307.4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3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3" o:spid="_x0000_s14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4.7pt" to="317.6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4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4" o:spid="_x0000_s14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4.7pt" to="327.8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5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5" o:spid="_x0000_s14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4.7pt" to="338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6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6" o:spid="_x0000_s14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4.7pt" to="348.2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7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7" o:spid="_x0000_s14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4.7pt" to="358.4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313690</wp:posOffset>
                </wp:positionV>
                <wp:extent cx="129540" cy="0"/>
                <wp:effectExtent l="0" t="0" r="0" b="0"/>
                <wp:wrapNone/>
                <wp:docPr id="448" name="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8" o:spid="_x0000_s14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4.7pt" to="368.6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49" name="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9" o:spid="_x0000_s14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4.7pt" to="378.8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0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0" o:spid="_x0000_s14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4.7pt" to="389.0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1" name="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1" o:spid="_x0000_s14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4.7pt" to="399.2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2" name="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2" o:spid="_x0000_s14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4.7pt" to="409.4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3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3" o:spid="_x0000_s14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4.7pt" to="419.6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4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4" o:spid="_x0000_s14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4.7pt" to="429.8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5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5" o:spid="_x0000_s14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4.7pt" to="440.0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6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6" o:spid="_x0000_s14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4.7pt" to="450.2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7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7" o:spid="_x0000_s14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4.7pt" to="460.4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8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8" o:spid="_x0000_s14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4.7pt" to="470.6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59" name="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9" o:spid="_x0000_s14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4.7pt" to="480.8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60" name="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0" o:spid="_x0000_s14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4.7pt" to="491.0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61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1" o:spid="_x0000_s14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4.7pt" to="501.2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313690</wp:posOffset>
                </wp:positionV>
                <wp:extent cx="128905" cy="0"/>
                <wp:effectExtent l="0" t="0" r="0" b="0"/>
                <wp:wrapNone/>
                <wp:docPr id="462" name="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2" o:spid="_x0000_s14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4.7pt" to="511.45pt,24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201295</wp:posOffset>
                </wp:positionV>
                <wp:extent cx="0" cy="113665"/>
                <wp:effectExtent l="0" t="0" r="0" b="0"/>
                <wp:wrapNone/>
                <wp:docPr id="463" name="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3" o:spid="_x0000_s14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5.85pt" to="521.5pt,24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313690</wp:posOffset>
                </wp:positionV>
                <wp:extent cx="127635" cy="0"/>
                <wp:effectExtent l="0" t="0" r="0" b="0"/>
                <wp:wrapNone/>
                <wp:docPr id="464" name="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4" o:spid="_x0000_s14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4.7pt" to="521.55pt,24.7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429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820"/>
        <w:gridCol w:w="240"/>
        <w:gridCol w:w="1220"/>
        <w:gridCol w:w="580"/>
        <w:gridCol w:w="1300"/>
        <w:gridCol w:w="260"/>
        <w:gridCol w:w="1100"/>
        <w:gridCol w:w="100"/>
        <w:gridCol w:w="380"/>
        <w:gridCol w:w="900"/>
        <w:gridCol w:w="1300"/>
        <w:gridCol w:w="20"/>
      </w:tblGrid>
      <w:tr w:rsidR="001D7D5C">
        <w:trPr>
          <w:trHeight w:val="293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9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1D7D5C" w:rsidRDefault="000D74B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СОШ № 5</w:t>
            </w:r>
            <w:r w:rsidR="00677E1C">
              <w:rPr>
                <w:rFonts w:eastAsia="Times New Roman"/>
              </w:rPr>
              <w:t>.</w:t>
            </w:r>
          </w:p>
        </w:tc>
        <w:tc>
          <w:tcPr>
            <w:tcW w:w="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4"/>
        </w:trPr>
        <w:tc>
          <w:tcPr>
            <w:tcW w:w="20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«Обществознание»</w:t>
            </w:r>
          </w:p>
        </w:tc>
        <w:tc>
          <w:tcPr>
            <w:tcW w:w="1060" w:type="dxa"/>
            <w:gridSpan w:val="2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</w:t>
            </w:r>
          </w:p>
        </w:tc>
        <w:tc>
          <w:tcPr>
            <w:tcW w:w="122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2140" w:type="dxa"/>
            <w:gridSpan w:val="3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 общест</w:t>
            </w:r>
            <w:r>
              <w:rPr>
                <w:rFonts w:eastAsia="Times New Roman"/>
                <w:shd w:val="clear" w:color="auto" w:fill="A7BFDE"/>
              </w:rPr>
              <w:t>вознанию</w:t>
            </w:r>
          </w:p>
        </w:tc>
        <w:tc>
          <w:tcPr>
            <w:tcW w:w="1200" w:type="dxa"/>
            <w:gridSpan w:val="2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составлена</w:t>
            </w:r>
          </w:p>
        </w:tc>
        <w:tc>
          <w:tcPr>
            <w:tcW w:w="38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на</w:t>
            </w:r>
          </w:p>
        </w:tc>
        <w:tc>
          <w:tcPr>
            <w:tcW w:w="90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hd w:val="clear" w:color="auto" w:fill="A7BFDE"/>
              </w:rPr>
              <w:t>основе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hd w:val="clear" w:color="auto" w:fill="A7BFDE"/>
              </w:rPr>
              <w:t>феде</w:t>
            </w:r>
            <w:r>
              <w:rPr>
                <w:rFonts w:eastAsia="Times New Roman"/>
                <w:w w:val="98"/>
              </w:rPr>
              <w:t>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0D74B8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0D74B8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</w:t>
            </w:r>
            <w:r w:rsidR="00677E1C">
              <w:rPr>
                <w:rFonts w:eastAsia="Times New Roman"/>
              </w:rPr>
              <w:t>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0D74B8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достижение   результатов   освоения   курса   «Обществознание»   не   только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6000" w:type="dxa"/>
            <w:gridSpan w:val="9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предметном, но и на личностном и метапредметном уровнях.</w:t>
            </w:r>
          </w:p>
        </w:tc>
        <w:tc>
          <w:tcPr>
            <w:tcW w:w="900" w:type="dxa"/>
            <w:vAlign w:val="bottom"/>
          </w:tcPr>
          <w:p w:rsidR="001D7D5C" w:rsidRDefault="001D7D5C"/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0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spacing w:line="25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обществознания в 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D7D5C" w:rsidRDefault="00677E1C">
            <w:pPr>
              <w:spacing w:line="268" w:lineRule="exact"/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мировоззренческой, ценностно-смысловой сферы 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личностных  основ  российской  гражданской  идентичности,  социальной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2040" w:type="dxa"/>
            <w:gridSpan w:val="3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ответственности,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правового</w:t>
            </w:r>
          </w:p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1580" w:type="dxa"/>
            <w:gridSpan w:val="3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самосознания,</w:t>
            </w:r>
          </w:p>
        </w:tc>
        <w:tc>
          <w:tcPr>
            <w:tcW w:w="220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поликультурности,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толерантности, приверженности ценностям, закрепленным в Конституции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Merge w:val="restart"/>
            <w:vAlign w:val="bottom"/>
          </w:tcPr>
          <w:p w:rsidR="001D7D5C" w:rsidRDefault="00677E1C">
            <w:pPr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340" w:type="dxa"/>
            <w:gridSpan w:val="4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Российской Федерации;</w:t>
            </w:r>
          </w:p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100" w:type="dxa"/>
            <w:vAlign w:val="bottom"/>
          </w:tcPr>
          <w:p w:rsidR="001D7D5C" w:rsidRDefault="001D7D5C"/>
        </w:tc>
        <w:tc>
          <w:tcPr>
            <w:tcW w:w="380" w:type="dxa"/>
            <w:vAlign w:val="bottom"/>
          </w:tcPr>
          <w:p w:rsidR="001D7D5C" w:rsidRDefault="001D7D5C"/>
        </w:tc>
        <w:tc>
          <w:tcPr>
            <w:tcW w:w="900" w:type="dxa"/>
            <w:vAlign w:val="bottom"/>
          </w:tcPr>
          <w:p w:rsidR="001D7D5C" w:rsidRDefault="001D7D5C"/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основных принципов жизни общества, роли окружающей среды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Merge w:val="restart"/>
            <w:vAlign w:val="bottom"/>
          </w:tcPr>
          <w:p w:rsidR="001D7D5C" w:rsidRDefault="00677E1C">
            <w:pPr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 важного фактора формирования качеств личности, ее социализации;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  экологическим   мышлением,   обеспечивающим   понимание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взаимосвязи   между   </w:t>
            </w:r>
            <w:proofErr w:type="gramStart"/>
            <w:r>
              <w:rPr>
                <w:rFonts w:eastAsia="Times New Roman"/>
              </w:rPr>
              <w:t>природными</w:t>
            </w:r>
            <w:proofErr w:type="gramEnd"/>
            <w:r>
              <w:rPr>
                <w:rFonts w:eastAsia="Times New Roman"/>
              </w:rPr>
              <w:t>,   социальными,   экономическими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политическими  явлениями,  их  влияния  на  качество  жизни  человека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качество окружающей его среды;</w:t>
            </w: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1D7D5C" w:rsidRDefault="00677E1C">
            <w:pPr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осознание своей роли в </w:t>
            </w:r>
            <w:proofErr w:type="gramStart"/>
            <w:r>
              <w:rPr>
                <w:rFonts w:eastAsia="Times New Roman"/>
              </w:rPr>
              <w:t>целостном</w:t>
            </w:r>
            <w:proofErr w:type="gramEnd"/>
            <w:r>
              <w:rPr>
                <w:rFonts w:eastAsia="Times New Roman"/>
              </w:rPr>
              <w:t>, многообразном и быстро изменяющемся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Merge w:val="restart"/>
            <w:vAlign w:val="bottom"/>
          </w:tcPr>
          <w:p w:rsidR="001D7D5C" w:rsidRDefault="00677E1C">
            <w:pPr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2040" w:type="dxa"/>
            <w:gridSpan w:val="3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глобальном </w:t>
            </w:r>
            <w:proofErr w:type="gramStart"/>
            <w:r>
              <w:rPr>
                <w:rFonts w:eastAsia="Times New Roman"/>
              </w:rPr>
              <w:t>мире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260" w:type="dxa"/>
            <w:vAlign w:val="bottom"/>
          </w:tcPr>
          <w:p w:rsidR="001D7D5C" w:rsidRDefault="001D7D5C"/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100" w:type="dxa"/>
            <w:vAlign w:val="bottom"/>
          </w:tcPr>
          <w:p w:rsidR="001D7D5C" w:rsidRDefault="001D7D5C"/>
        </w:tc>
        <w:tc>
          <w:tcPr>
            <w:tcW w:w="380" w:type="dxa"/>
            <w:vAlign w:val="bottom"/>
          </w:tcPr>
          <w:p w:rsidR="001D7D5C" w:rsidRDefault="001D7D5C"/>
        </w:tc>
        <w:tc>
          <w:tcPr>
            <w:tcW w:w="900" w:type="dxa"/>
            <w:vAlign w:val="bottom"/>
          </w:tcPr>
          <w:p w:rsidR="001D7D5C" w:rsidRDefault="001D7D5C"/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приобретение теоретических знаний и опыта их применения для </w:t>
            </w:r>
            <w:proofErr w:type="gramStart"/>
            <w:r>
              <w:rPr>
                <w:rFonts w:eastAsia="Times New Roman"/>
              </w:rPr>
              <w:t>адекватной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ориентации  в  окружающем  мире,  выработки  способов  адаптации  в  нем,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формирования собственной активной позиции в общественной жизни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4800" w:type="dxa"/>
            <w:gridSpan w:val="7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решении</w:t>
            </w:r>
            <w:proofErr w:type="gramEnd"/>
            <w:r>
              <w:rPr>
                <w:rFonts w:eastAsia="Times New Roman"/>
                <w:w w:val="99"/>
              </w:rPr>
              <w:t xml:space="preserve"> задач в области социальных отношений.</w:t>
            </w:r>
          </w:p>
        </w:tc>
        <w:tc>
          <w:tcPr>
            <w:tcW w:w="380" w:type="dxa"/>
            <w:vAlign w:val="bottom"/>
          </w:tcPr>
          <w:p w:rsidR="001D7D5C" w:rsidRDefault="001D7D5C"/>
        </w:tc>
        <w:tc>
          <w:tcPr>
            <w:tcW w:w="900" w:type="dxa"/>
            <w:vAlign w:val="bottom"/>
          </w:tcPr>
          <w:p w:rsidR="001D7D5C" w:rsidRDefault="001D7D5C"/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Основой учебного предмета «Обществознание» при получении основного общего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  являются  научные  знания  об  обществе  и  его  основных  сферах,  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человеке</w:t>
            </w:r>
            <w:proofErr w:type="gramEnd"/>
            <w:r>
              <w:rPr>
                <w:rFonts w:eastAsia="Times New Roman"/>
              </w:rPr>
              <w:t xml:space="preserve">  в  обществе.  Учебный  предмет  «Обществознание»  в  основной  школе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многогранно освещает проблемы человека и общества через призму основ наук: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экономики,  социологии,  политологии,  социальной  психологии,  правоведения,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философии, акцентируя внимание на современные реалии жизни, что способствует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формированию у учащихся целостной картины мира и жизни человека в нем.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 рабочей  программы  направлено  на  развитие  личности  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воспитание,  усвоение  основ  научных  знаний,  развитие  способности  учащихся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анализировать социально значимую информацию, делать необходимые выводы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давать  обоснованные  оценки  социальным  событиям  и  процессам,  выработку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умений,  обеспечивающих  адаптацию  к  условиям  динамично  </w:t>
            </w:r>
            <w:proofErr w:type="gramStart"/>
            <w:r>
              <w:rPr>
                <w:rFonts w:eastAsia="Times New Roman"/>
              </w:rPr>
              <w:t>развивающегося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4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современного общества.</w:t>
            </w: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 при   изучении   обществознания.   Рабочая   программа   конкретизирует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содержание предметных тем, дает вариативное распределение учебных часов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разделам  курса  с  учетом  логики  учебного  процесса,  возрастных  особенностей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5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 МБОУ СОШ №5.</w:t>
            </w:r>
          </w:p>
        </w:tc>
        <w:tc>
          <w:tcPr>
            <w:tcW w:w="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4"/>
        </w:trPr>
        <w:tc>
          <w:tcPr>
            <w:tcW w:w="20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«География»</w:t>
            </w:r>
          </w:p>
        </w:tc>
        <w:tc>
          <w:tcPr>
            <w:tcW w:w="1060" w:type="dxa"/>
            <w:gridSpan w:val="2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</w:t>
            </w:r>
          </w:p>
        </w:tc>
        <w:tc>
          <w:tcPr>
            <w:tcW w:w="1220" w:type="dxa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580" w:type="dxa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географии</w:t>
            </w:r>
          </w:p>
        </w:tc>
        <w:tc>
          <w:tcPr>
            <w:tcW w:w="1360" w:type="dxa"/>
            <w:gridSpan w:val="2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составлена</w:t>
            </w:r>
          </w:p>
        </w:tc>
        <w:tc>
          <w:tcPr>
            <w:tcW w:w="48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9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0" w:type="dxa"/>
            <w:gridSpan w:val="11"/>
            <w:vAlign w:val="bottom"/>
          </w:tcPr>
          <w:p w:rsidR="001D7D5C" w:rsidRDefault="00677E1C" w:rsidP="000D74B8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 w:rsidP="009261F7">
            <w:pPr>
              <w:ind w:left="127" w:firstLine="141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«География» не только на предметном, но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4420" w:type="dxa"/>
            <w:gridSpan w:val="6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личностном и метапредметном уровнях.</w:t>
            </w:r>
          </w:p>
        </w:tc>
        <w:tc>
          <w:tcPr>
            <w:tcW w:w="1100" w:type="dxa"/>
            <w:vAlign w:val="bottom"/>
          </w:tcPr>
          <w:p w:rsidR="001D7D5C" w:rsidRDefault="001D7D5C"/>
        </w:tc>
        <w:tc>
          <w:tcPr>
            <w:tcW w:w="100" w:type="dxa"/>
            <w:vAlign w:val="bottom"/>
          </w:tcPr>
          <w:p w:rsidR="001D7D5C" w:rsidRDefault="001D7D5C"/>
        </w:tc>
        <w:tc>
          <w:tcPr>
            <w:tcW w:w="380" w:type="dxa"/>
            <w:vAlign w:val="bottom"/>
          </w:tcPr>
          <w:p w:rsidR="001D7D5C" w:rsidRDefault="001D7D5C"/>
        </w:tc>
        <w:tc>
          <w:tcPr>
            <w:tcW w:w="900" w:type="dxa"/>
            <w:vAlign w:val="bottom"/>
          </w:tcPr>
          <w:p w:rsidR="001D7D5C" w:rsidRDefault="001D7D5C"/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900" w:type="dxa"/>
            <w:gridSpan w:val="10"/>
            <w:vAlign w:val="bottom"/>
          </w:tcPr>
          <w:p w:rsidR="001D7D5C" w:rsidRDefault="00677E1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Цели изучения географии в соответствии с требованиями ФГОС ООО:</w:t>
            </w: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7"/>
            <w:vAlign w:val="bottom"/>
          </w:tcPr>
          <w:p w:rsidR="001D7D5C" w:rsidRDefault="00677E1C">
            <w:pPr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 представлений  о  географии,  ее</w:t>
            </w:r>
          </w:p>
        </w:tc>
        <w:tc>
          <w:tcPr>
            <w:tcW w:w="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роли  в  освоении  планеты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человеком,  о  географических  знаниях  как  компоненте  научной  картины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мира,  их  необходимости  для  решения  современных  практических  задач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человечества и своей страны, в том числе задачи охраны окружающей среды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Merge w:val="restart"/>
            <w:vAlign w:val="bottom"/>
          </w:tcPr>
          <w:p w:rsidR="001D7D5C" w:rsidRDefault="00677E1C">
            <w:pPr>
              <w:ind w:left="5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700" w:type="dxa"/>
            <w:gridSpan w:val="6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рационального природопользования;</w:t>
            </w:r>
          </w:p>
        </w:tc>
        <w:tc>
          <w:tcPr>
            <w:tcW w:w="100" w:type="dxa"/>
            <w:vAlign w:val="bottom"/>
          </w:tcPr>
          <w:p w:rsidR="001D7D5C" w:rsidRDefault="001D7D5C"/>
        </w:tc>
        <w:tc>
          <w:tcPr>
            <w:tcW w:w="380" w:type="dxa"/>
            <w:vAlign w:val="bottom"/>
          </w:tcPr>
          <w:p w:rsidR="001D7D5C" w:rsidRDefault="001D7D5C"/>
        </w:tc>
        <w:tc>
          <w:tcPr>
            <w:tcW w:w="900" w:type="dxa"/>
            <w:vAlign w:val="bottom"/>
          </w:tcPr>
          <w:p w:rsidR="001D7D5C" w:rsidRDefault="001D7D5C"/>
        </w:tc>
        <w:tc>
          <w:tcPr>
            <w:tcW w:w="13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первичных  компетенций  использования  территориального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00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738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подхода как основы географического мышления для осознания своего места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344170</wp:posOffset>
                </wp:positionV>
                <wp:extent cx="6938645" cy="0"/>
                <wp:effectExtent l="0" t="0" r="0" b="0"/>
                <wp:wrapNone/>
                <wp:docPr id="466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6" o:spid="_x0000_s14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7.1pt" to="520.95pt,27.1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226060</wp:posOffset>
                </wp:positionV>
                <wp:extent cx="0" cy="113030"/>
                <wp:effectExtent l="0" t="0" r="0" b="0"/>
                <wp:wrapNone/>
                <wp:docPr id="467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7" o:spid="_x0000_s14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7.8pt" to="-25.8999pt,26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68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8" o:spid="_x0000_s14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6.65pt" to="-16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69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9" o:spid="_x0000_s14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6.65pt" to="-5.9499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70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0" o:spid="_x0000_s14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6.65pt" to="4.1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71" name="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1" o:spid="_x0000_s14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6.65pt" to="14.2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72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2" o:spid="_x0000_s14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6.65pt" to="24.3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3" o:spid="_x0000_s14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6.65pt" to="34.3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4" o:spid="_x0000_s14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6.65pt" to="44.4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5" o:spid="_x0000_s15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6.65pt" to="54.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6" o:spid="_x0000_s15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6.65pt" to="64.6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77" name="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7" o:spid="_x0000_s15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6.65pt" to="74.6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78" name="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8" o:spid="_x0000_s15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6.65pt" to="84.7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79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9" o:spid="_x0000_s15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6.65pt" to="94.8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0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0" o:spid="_x0000_s15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6.65pt" to="104.9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1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1" o:spid="_x0000_s15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6.65pt" to="11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82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2" o:spid="_x0000_s15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6.65pt" to="125.1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83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3" o:spid="_x0000_s15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6.65pt" to="135.2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4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4" o:spid="_x0000_s15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6.65pt" to="145.2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5" name="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5" o:spid="_x0000_s15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6.65pt" to="155.3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6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6" o:spid="_x0000_s15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6.65pt" to="165.4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7" name="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7" o:spid="_x0000_s15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6.65pt" to="175.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88" name="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8" o:spid="_x0000_s15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6.65pt" to="185.6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89" name="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9" o:spid="_x0000_s15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6.65pt" to="195.6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90" name="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0" o:spid="_x0000_s15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6.65pt" to="205.7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91" name="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1" o:spid="_x0000_s15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6.65pt" to="215.8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338455</wp:posOffset>
                </wp:positionV>
                <wp:extent cx="127000" cy="0"/>
                <wp:effectExtent l="0" t="0" r="0" b="0"/>
                <wp:wrapNone/>
                <wp:docPr id="492" name="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2" o:spid="_x0000_s15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6.65pt" to="225.9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493" name="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3" o:spid="_x0000_s15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6.65pt" to="236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494" name="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4" o:spid="_x0000_s15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6.65pt" to="246.2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495" name="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5" o:spid="_x0000_s15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6.65pt" to="256.4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496" name="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6" o:spid="_x0000_s15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6.65pt" to="266.6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497" name="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7" o:spid="_x0000_s15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6.65pt" to="276.8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498" name="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8" o:spid="_x0000_s15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6.65pt" to="287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499" name="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9" o:spid="_x0000_s15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6.65pt" to="297.2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0" name="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0" o:spid="_x0000_s15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6.65pt" to="307.4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1" name="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1" o:spid="_x0000_s15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6.65pt" to="317.6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2" name="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2" o:spid="_x0000_s15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6.65pt" to="327.8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3" name="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3" o:spid="_x0000_s15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6.65pt" to="338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4" name="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4" o:spid="_x0000_s15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6.65pt" to="348.2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5" name="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5" o:spid="_x0000_s15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6.65pt" to="358.4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338455</wp:posOffset>
                </wp:positionV>
                <wp:extent cx="129540" cy="0"/>
                <wp:effectExtent l="0" t="0" r="0" b="0"/>
                <wp:wrapNone/>
                <wp:docPr id="506" name="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6" o:spid="_x0000_s15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6.65pt" to="368.6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7" name="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7" o:spid="_x0000_s15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6.65pt" to="378.8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8" name="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8" o:spid="_x0000_s15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6.65pt" to="389.0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09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9" o:spid="_x0000_s15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6.65pt" to="399.2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0" name="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0" o:spid="_x0000_s15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6.65pt" to="409.4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1" name="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1" o:spid="_x0000_s15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6.65pt" to="419.6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2" name="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2" o:spid="_x0000_s15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6.65pt" to="429.8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3" name="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3" o:spid="_x0000_s15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6.65pt" to="440.0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4" name="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4" o:spid="_x0000_s15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6.65pt" to="450.2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5" name="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5" o:spid="_x0000_s15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6.65pt" to="460.4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6" name="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6" o:spid="_x0000_s15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6.65pt" to="470.6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7" name="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7" o:spid="_x0000_s15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6.65pt" to="480.8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8" name="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8" o:spid="_x0000_s15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6.65pt" to="491.0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19" name="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9" o:spid="_x0000_s15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6.65pt" to="501.2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338455</wp:posOffset>
                </wp:positionV>
                <wp:extent cx="128905" cy="0"/>
                <wp:effectExtent l="0" t="0" r="0" b="0"/>
                <wp:wrapNone/>
                <wp:docPr id="520" name="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0" o:spid="_x0000_s15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6.65pt" to="511.45pt,26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226060</wp:posOffset>
                </wp:positionV>
                <wp:extent cx="0" cy="113030"/>
                <wp:effectExtent l="0" t="0" r="0" b="0"/>
                <wp:wrapNone/>
                <wp:docPr id="521" name="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1" o:spid="_x0000_s15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7.8pt" to="521.5pt,26.7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338455</wp:posOffset>
                </wp:positionV>
                <wp:extent cx="127635" cy="0"/>
                <wp:effectExtent l="0" t="0" r="0" b="0"/>
                <wp:wrapNone/>
                <wp:docPr id="522" name="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2" o:spid="_x0000_s15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6.65pt" to="521.55pt,26.65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706" w:bottom="467" w:left="100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2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7420"/>
        <w:gridCol w:w="20"/>
      </w:tblGrid>
      <w:tr w:rsidR="001D7D5C">
        <w:trPr>
          <w:trHeight w:val="293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7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0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целостном, многообраз</w:t>
            </w:r>
            <w:r>
              <w:rPr>
                <w:rFonts w:eastAsia="Times New Roman"/>
                <w:shd w:val="clear" w:color="auto" w:fill="A7BFDE"/>
              </w:rPr>
              <w:t>ном и быстро изменяющемся мире и аде</w:t>
            </w:r>
            <w:r>
              <w:rPr>
                <w:rFonts w:eastAsia="Times New Roman"/>
              </w:rPr>
              <w:t>кватной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ориентации в нем;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представлений и основополагающих теоретических знаний 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целостности и неоднородности Земли как планеты людей в пространстве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 времени, основных этапах ее географического освоения, особенностях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природы,   жизни,   культуры   и   хозяйственной   деятельности   людей,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экологических проблемах на разных материках и в отдельных странах;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  элементарными   практическими   умениями   использования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и инструментов для определения количественных и качественных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  компонентов  географической  среды,  в  том  числе  ее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экологических параметров;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  основами  картографической  грамотности  и  использования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географической карты как одного из языков международного общения;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основными навыками нахождения, использования и презентации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географической информации;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  умений    и    навыков    использования    разнообразных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географических  знаний  в  повседневной  жизни  для  объяснения  и  оценки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явлений  и  процессов,  самостоятельного  оценивания  уровня  безопасности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окружающей  среды,  адаптации  к  условиям  территории  проживания,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соблюдения мер безопасности в случае природных стихийных бедствий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техногенных катастроф;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 представлений   об   особенностях   деятельности   людей,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ведущей к возникновению и развитию или решению экологических проблем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различных территориях и акваториях, умений и навыков безопасного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 целесообразного поведения в окружающей среде.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при  изучении  географии.  Рабочая  программа  конкретизирует  содержание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распределение учебных часов по разделам курса с учетом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логики учебного процесса, возраст</w:t>
            </w:r>
            <w:r w:rsidR="000D74B8">
              <w:rPr>
                <w:rFonts w:eastAsia="Times New Roman"/>
              </w:rPr>
              <w:t xml:space="preserve">ных особенностей учащихся МБОУ </w:t>
            </w:r>
            <w:r>
              <w:rPr>
                <w:rFonts w:eastAsia="Times New Roman"/>
              </w:rPr>
              <w:t>СОШ №</w:t>
            </w:r>
            <w:r w:rsidR="009261F7">
              <w:rPr>
                <w:rFonts w:eastAsia="Times New Roman"/>
              </w:rPr>
              <w:t>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0"/>
                <w:szCs w:val="20"/>
              </w:rPr>
            </w:pPr>
          </w:p>
        </w:tc>
        <w:tc>
          <w:tcPr>
            <w:tcW w:w="7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40"/>
        <w:gridCol w:w="2760"/>
        <w:gridCol w:w="4620"/>
        <w:gridCol w:w="20"/>
      </w:tblGrid>
      <w:tr w:rsidR="001D7D5C">
        <w:trPr>
          <w:trHeight w:val="253"/>
        </w:trPr>
        <w:tc>
          <w:tcPr>
            <w:tcW w:w="19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«Основы духовно-</w:t>
            </w:r>
          </w:p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программа по основам духовно-нравственной культуры народов России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нравственной</w:t>
            </w:r>
          </w:p>
        </w:tc>
        <w:tc>
          <w:tcPr>
            <w:tcW w:w="8220" w:type="dxa"/>
            <w:gridSpan w:val="3"/>
            <w:vAlign w:val="bottom"/>
          </w:tcPr>
          <w:p w:rsidR="001D7D5C" w:rsidRDefault="00677E1C" w:rsidP="009261F7">
            <w:pPr>
              <w:ind w:left="28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составлена</w:t>
            </w:r>
            <w:proofErr w:type="gramEnd"/>
            <w:r>
              <w:rPr>
                <w:rFonts w:eastAsia="Times New Roman"/>
              </w:rPr>
              <w:t xml:space="preserve"> на основе федерального государственного образовательного стандарта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культуры народов</w:t>
            </w:r>
          </w:p>
        </w:tc>
        <w:tc>
          <w:tcPr>
            <w:tcW w:w="3600" w:type="dxa"/>
            <w:gridSpan w:val="2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основного   общего   образования</w:t>
            </w:r>
          </w:p>
        </w:tc>
        <w:tc>
          <w:tcPr>
            <w:tcW w:w="46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является   составной   частью   основной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России»</w:t>
            </w:r>
          </w:p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образовательной программы основного общего образования МБОУ СОШ №5.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Её  характеризует  направленность  на  достижение  результатов  освоения  курса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1D7D5C" w:rsidRDefault="00677E1C" w:rsidP="009261F7">
            <w:pPr>
              <w:ind w:left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«Основы   духовно-нравственной   культуры   народов   России»   не   только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предметном, но и на личностном и метапредметном уровнях.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  изучения   основ   духовно-нравственной   культуры   народов   России   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воспитание    способности    к    духовному    развитию,    нравственному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276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самосовершенствованию;</w:t>
            </w:r>
          </w:p>
        </w:tc>
        <w:tc>
          <w:tcPr>
            <w:tcW w:w="46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воспитание   веротерпимости,   уважительного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отношения к религиозным чувствам, взглядам людей или их отсутствию;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основных норм морали, нравственных, духовных идеалов, хранимых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 культурных  традициях  народов  России,  готовность  на  их  основе 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сознательному самоограничению в поступках, поведении, расточительном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потребительстве</w:t>
            </w:r>
            <w:proofErr w:type="spellEnd"/>
            <w:r>
              <w:rPr>
                <w:rFonts w:eastAsia="Times New Roman"/>
              </w:rPr>
              <w:t>;</w:t>
            </w:r>
          </w:p>
        </w:tc>
        <w:tc>
          <w:tcPr>
            <w:tcW w:w="46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 представлений   об   основах   светской   этики,   культуры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традиционных религий, их роли в развитии культуры и истории России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человечества,   в   становлении   гражданского   общества   и   </w:t>
            </w:r>
            <w:proofErr w:type="gramStart"/>
            <w:r>
              <w:rPr>
                <w:rFonts w:eastAsia="Times New Roman"/>
              </w:rPr>
              <w:t>российской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государственности;</w:t>
            </w:r>
          </w:p>
        </w:tc>
        <w:tc>
          <w:tcPr>
            <w:tcW w:w="46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 значения  нравственности,  веры  и  религии  в  жизни  человека,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Merge w:val="restart"/>
            <w:vAlign w:val="bottom"/>
          </w:tcPr>
          <w:p w:rsidR="001D7D5C" w:rsidRDefault="00677E1C">
            <w:pPr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276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 и общества;</w:t>
            </w:r>
          </w:p>
        </w:tc>
        <w:tc>
          <w:tcPr>
            <w:tcW w:w="46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представлений об исторической роли традиционных религий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40" w:type="dxa"/>
            <w:vAlign w:val="bottom"/>
          </w:tcPr>
          <w:p w:rsidR="001D7D5C" w:rsidRDefault="001D7D5C"/>
        </w:tc>
        <w:tc>
          <w:tcPr>
            <w:tcW w:w="7380" w:type="dxa"/>
            <w:gridSpan w:val="2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гражданского общества в становлении российской государственности.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980" w:type="dxa"/>
            <w:vAlign w:val="bottom"/>
          </w:tcPr>
          <w:p w:rsidR="001D7D5C" w:rsidRDefault="001D7D5C"/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1D7D5C" w:rsidRDefault="00677E1C" w:rsidP="009261F7">
            <w:pPr>
              <w:ind w:firstLine="2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при  изучении  основ  духовно-нравственной  культуры  народов  России.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 обеспечивает преемственность начального общего и основного общего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311150</wp:posOffset>
                </wp:positionV>
                <wp:extent cx="6938645" cy="0"/>
                <wp:effectExtent l="0" t="0" r="0" b="0"/>
                <wp:wrapNone/>
                <wp:docPr id="524" name="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4" o:spid="_x0000_s15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4.5pt" to="520.95pt,24.5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192405</wp:posOffset>
                </wp:positionV>
                <wp:extent cx="0" cy="113030"/>
                <wp:effectExtent l="0" t="0" r="0" b="0"/>
                <wp:wrapNone/>
                <wp:docPr id="525" name="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5" o:spid="_x0000_s15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5.15pt" to="-25.8999pt,24.0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26" name="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6" o:spid="_x0000_s15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4pt" to="-1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27" name="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7" o:spid="_x0000_s15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4pt" to="-5.9499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28" name="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8" o:spid="_x0000_s15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4pt" to="4.1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29" name="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9" o:spid="_x0000_s15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4pt" to="14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30" name="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0" o:spid="_x0000_s15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4pt" to="24.3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31" name="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1" o:spid="_x0000_s15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4pt" to="34.3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32" name="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2" o:spid="_x0000_s15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4pt" to="44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33" name="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3" o:spid="_x0000_s15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4pt" to="54.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34" name="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4" o:spid="_x0000_s15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4pt" to="64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35" name="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5" o:spid="_x0000_s15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4pt" to="74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36" name="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6" o:spid="_x0000_s15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4pt" to="84.7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37" name="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7" o:spid="_x0000_s15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4pt" to="94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38" name="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8" o:spid="_x0000_s15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4pt" to="104.9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39" name="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9" o:spid="_x0000_s15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4pt" to="11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40" name="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0" o:spid="_x0000_s15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4pt" to="125.1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41" name="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1" o:spid="_x0000_s15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4pt" to="135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42" name="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2" o:spid="_x0000_s15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4pt" to="145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43" name="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3" o:spid="_x0000_s15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4pt" to="155.3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44" name="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4" o:spid="_x0000_s15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4pt" to="165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45" name="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5" o:spid="_x0000_s15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4pt" to="175.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46" name="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6" o:spid="_x0000_s15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4pt" to="185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47" name="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7" o:spid="_x0000_s15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4pt" to="195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48" name="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8" o:spid="_x0000_s15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4pt" to="205.7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49" name="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9" o:spid="_x0000_s15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4pt" to="215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550" name="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0" o:spid="_x0000_s15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4pt" to="225.9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51" name="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1" o:spid="_x0000_s15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4pt" to="23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2" name="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2" o:spid="_x0000_s15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4pt" to="246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3" name="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3" o:spid="_x0000_s15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4pt" to="256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4" name="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4" o:spid="_x0000_s15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4pt" to="266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5" name="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5" o:spid="_x0000_s15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4pt" to="276.8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6" name="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6" o:spid="_x0000_s15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4pt" to="287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7" name="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7" o:spid="_x0000_s15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4pt" to="297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8" name="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8" o:spid="_x0000_s15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4pt" to="307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59" name="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9" o:spid="_x0000_s15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4pt" to="317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0" name="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0" o:spid="_x0000_s15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4pt" to="327.8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1" name="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1" o:spid="_x0000_s15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4pt" to="338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2" name="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2" o:spid="_x0000_s15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4pt" to="348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3" name="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3" o:spid="_x0000_s15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4pt" to="358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304800</wp:posOffset>
                </wp:positionV>
                <wp:extent cx="129540" cy="0"/>
                <wp:effectExtent l="0" t="0" r="0" b="0"/>
                <wp:wrapNone/>
                <wp:docPr id="564" name="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4" o:spid="_x0000_s15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4pt" to="368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5" name="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5" o:spid="_x0000_s15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4pt" to="378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6" name="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6" o:spid="_x0000_s15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4pt" to="389.0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7" name="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7" o:spid="_x0000_s15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4pt" to="399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8" name="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8" o:spid="_x0000_s15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4pt" to="409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69" name="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9" o:spid="_x0000_s15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4pt" to="419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0" name="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0" o:spid="_x0000_s15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4pt" to="429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1" name="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1" o:spid="_x0000_s15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4pt" to="440.0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2" name="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2" o:spid="_x0000_s15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4pt" to="450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3" name="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3" o:spid="_x0000_s15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4pt" to="460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4" name="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4" o:spid="_x0000_s15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4pt" to="470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5" name="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5" o:spid="_x0000_s16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4pt" to="480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6" name="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6" o:spid="_x0000_s16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4pt" to="491.0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7" name="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7" o:spid="_x0000_s16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4pt" to="501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578" name="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8" o:spid="_x0000_s16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4pt" to="511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192405</wp:posOffset>
                </wp:positionV>
                <wp:extent cx="0" cy="113030"/>
                <wp:effectExtent l="0" t="0" r="0" b="0"/>
                <wp:wrapNone/>
                <wp:docPr id="579" name="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9" o:spid="_x0000_s16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5.15pt" to="521.5pt,24.0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580" name="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0" o:spid="_x0000_s16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4pt" to="521.55pt,24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666" w:bottom="414" w:left="1000" w:header="0" w:footer="0" w:gutter="0"/>
          <w:cols w:space="720" w:equalWidth="0">
            <w:col w:w="10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60"/>
        <w:gridCol w:w="7420"/>
        <w:gridCol w:w="20"/>
      </w:tblGrid>
      <w:tr w:rsidR="001D7D5C">
        <w:trPr>
          <w:trHeight w:val="293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11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образования,  конкретизирует  с</w:t>
            </w:r>
            <w:r>
              <w:rPr>
                <w:rFonts w:eastAsia="Times New Roman"/>
                <w:shd w:val="clear" w:color="auto" w:fill="A7BFDE"/>
              </w:rPr>
              <w:t>одержание  предметных  тем,  дает  вари</w:t>
            </w:r>
            <w:r>
              <w:rPr>
                <w:rFonts w:eastAsia="Times New Roman"/>
              </w:rPr>
              <w:t>ативное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распределение  учебных  часов  по  разделам  курса  с  учетом  логики  учебного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процесса, возрастных особенностей учащихся МБОУ СОШ №5.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1D7D5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8680" w:type="dxa"/>
            <w:gridSpan w:val="2"/>
            <w:vAlign w:val="bottom"/>
          </w:tcPr>
          <w:p w:rsidR="001D7D5C" w:rsidRDefault="001D7D5C" w:rsidP="000D74B8">
            <w:pPr>
              <w:ind w:left="85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 w:rsidTr="000D74B8">
        <w:trPr>
          <w:trHeight w:val="80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1D7D5C" w:rsidP="000D74B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4"/>
        </w:trPr>
        <w:tc>
          <w:tcPr>
            <w:tcW w:w="15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«Физика»</w:t>
            </w:r>
          </w:p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программа по физике составлена на основе федерального государственного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стандарта основного общего образования и является составной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частью  основной  образовательной  программы  основного  общего  образования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МБОУ СОШ №5. Её характеризует направленность на достижение результатов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освоения  курса  «Физика»  не  только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 предметном,  но  и  на  личностном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метапредметном уровнях.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физики в 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целостной научной картины мира;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возрастающей роли естественных наук и научных исследований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современном  мире,  постоянного  процесса  эволюции  научного  знания,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Merge w:val="restart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значимости международного научного сотрудничества;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представлений  о  закономерной  связи  и  познаваемости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явлений природы, об объективности научного знания; о системообразующей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роли физики для развития других естественных наук, техники и технологий;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научного мировоззрения как результата изучения основ строения материи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Merge w:val="restart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фундаментальных законов физики;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первоначальных  представлений  о  физической  сущности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явлений   природы   (механических,   тепловых,   электромагнитных   и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квантовых),  </w:t>
            </w:r>
            <w:proofErr w:type="gramStart"/>
            <w:r>
              <w:rPr>
                <w:rFonts w:eastAsia="Times New Roman"/>
              </w:rPr>
              <w:t>видах</w:t>
            </w:r>
            <w:proofErr w:type="gramEnd"/>
            <w:r>
              <w:rPr>
                <w:rFonts w:eastAsia="Times New Roman"/>
              </w:rPr>
              <w:t xml:space="preserve">  материи  (вещество  и  поле),  движении  как  способе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существования  материи;  усвоение  основных  идей  механики,  атомно-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молекулярного учения о строении вещества, элементов электродинамики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квантовой  физики;  овладение  понятийным  аппаратом  и  символическим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языком физики;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приобретение опыта применения научных методов познания, наблюдения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физических  явлений,  проведения  опытов,  простых  экспериментальных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исследований,   прямых   и   косвенных   измерений   с   использованием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аналоговых и цифровых измерительных приборов; понимание неизбежности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Merge w:val="restart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погрешностей любых измерений;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 физических  основ  и  принципов  действия  (работы)  машин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механизмов,   средств   передвижения   и   связи,   бытовых   приборов,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промышленных технологических процессов, влияния их на </w:t>
            </w:r>
            <w:proofErr w:type="gramStart"/>
            <w:r>
              <w:rPr>
                <w:rFonts w:eastAsia="Times New Roman"/>
              </w:rPr>
              <w:t>окружающую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среду;   осознание   возможных   причин   техногенных   и   экологических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катастроф;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осознание необходимости применения достижений физики и технологий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Merge w:val="restart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рационального природопользования;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овладение    основами    безопасного    использования    </w:t>
            </w:r>
            <w:proofErr w:type="gramStart"/>
            <w:r>
              <w:rPr>
                <w:rFonts w:eastAsia="Times New Roman"/>
              </w:rPr>
              <w:t>естественных</w:t>
            </w:r>
            <w:proofErr w:type="gramEnd"/>
            <w:r>
              <w:rPr>
                <w:rFonts w:eastAsia="Times New Roman"/>
              </w:rPr>
              <w:t xml:space="preserve"> 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искусственных  электрических  и  магнитных  полей,  электромагнитных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звуковых волн, естественных и искусственных ионизирующих излучений </w:t>
            </w:r>
            <w:proofErr w:type="gramStart"/>
            <w:r>
              <w:rPr>
                <w:rFonts w:eastAsia="Times New Roman"/>
              </w:rPr>
              <w:t>во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избежание</w:t>
            </w:r>
            <w:proofErr w:type="gramEnd"/>
            <w:r>
              <w:rPr>
                <w:rFonts w:eastAsia="Times New Roman"/>
              </w:rPr>
              <w:t xml:space="preserve">  их  вредного  воздействия  на  окружающую  среду  и  организм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99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 умения  планировать  в  повседневной  жизни  свои  действия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 полученных  знаний  законов  механики,  электродинамики,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1D7D5C" w:rsidRDefault="00677E1C">
            <w:pPr>
              <w:ind w:left="10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термодинамики и тепловых явлений с целью сбережения здоровья;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представлений о нерациональном использовании природных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ресурсов  и  энергии,  загрязнении  окружающей  среды  как  следствие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несовершенства машин и механизмов.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560" w:type="dxa"/>
            <w:vAlign w:val="bottom"/>
          </w:tcPr>
          <w:p w:rsidR="001D7D5C" w:rsidRDefault="001D7D5C"/>
        </w:tc>
        <w:tc>
          <w:tcPr>
            <w:tcW w:w="8680" w:type="dxa"/>
            <w:gridSpan w:val="2"/>
            <w:vAlign w:val="bottom"/>
          </w:tcPr>
          <w:p w:rsidR="001D7D5C" w:rsidRDefault="00677E1C" w:rsidP="009261F7">
            <w:pPr>
              <w:ind w:left="7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физики. Программа конкретизирует содержание предметных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тем, дает распределение учебных часов по разделам курса с учетом логики учебного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2"/>
            <w:vAlign w:val="bottom"/>
          </w:tcPr>
          <w:p w:rsidR="001D7D5C" w:rsidRDefault="00677E1C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процесса, возрастных особенностей учащихся МБОУ СОШ №5.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481330</wp:posOffset>
                </wp:positionV>
                <wp:extent cx="6938645" cy="0"/>
                <wp:effectExtent l="0" t="0" r="0" b="0"/>
                <wp:wrapNone/>
                <wp:docPr id="582" name="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2" o:spid="_x0000_s16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37.9pt" to="520.95pt,37.9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363220</wp:posOffset>
                </wp:positionV>
                <wp:extent cx="0" cy="113030"/>
                <wp:effectExtent l="0" t="0" r="0" b="0"/>
                <wp:wrapNone/>
                <wp:docPr id="583" name="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3" o:spid="_x0000_s16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28.6pt" to="-25.8999pt,37.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84" name="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4" o:spid="_x0000_s16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37.45pt" to="-16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85" name="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5" o:spid="_x0000_s16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37.45pt" to="-5.9499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86" name="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6" o:spid="_x0000_s16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37.45pt" to="4.1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87" name="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7" o:spid="_x0000_s16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37.45pt" to="14.2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588" name="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8" o:spid="_x0000_s16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37.45pt" to="24.3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89" name="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9" o:spid="_x0000_s16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37.45pt" to="34.3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590" name="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0" o:spid="_x0000_s16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37.45pt" to="44.4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91" name="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1" o:spid="_x0000_s16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37.45pt" to="54.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592" name="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2" o:spid="_x0000_s16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37.45pt" to="64.6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93" name="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3" o:spid="_x0000_s16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37.45pt" to="74.6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94" name="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4" o:spid="_x0000_s16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37.45pt" to="84.7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595" name="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5" o:spid="_x0000_s16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37.45pt" to="94.8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96" name="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6" o:spid="_x0000_s16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37.45pt" to="104.9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597" name="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7" o:spid="_x0000_s16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37.45pt" to="11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598" name="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8" o:spid="_x0000_s16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37.45pt" to="125.1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599" name="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9" o:spid="_x0000_s16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37.45pt" to="135.2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0" name="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0" o:spid="_x0000_s16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37.45pt" to="145.2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1" name="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1" o:spid="_x0000_s16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37.45pt" to="155.3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2" name="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2" o:spid="_x0000_s16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37.45pt" to="165.4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3" name="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3" o:spid="_x0000_s16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37.45pt" to="175.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604" name="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4" o:spid="_x0000_s16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37.45pt" to="185.6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5" name="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5" o:spid="_x0000_s16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37.45pt" to="195.6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6" name="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6" o:spid="_x0000_s16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37.45pt" to="205.7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607" name="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7" o:spid="_x0000_s16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37.45pt" to="215.8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475615</wp:posOffset>
                </wp:positionV>
                <wp:extent cx="127000" cy="0"/>
                <wp:effectExtent l="0" t="0" r="0" b="0"/>
                <wp:wrapNone/>
                <wp:docPr id="608" name="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8" o:spid="_x0000_s16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37.45pt" to="225.9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609" name="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9" o:spid="_x0000_s16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37.45pt" to="236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0" name="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0" o:spid="_x0000_s16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37.45pt" to="246.2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1" name="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1" o:spid="_x0000_s16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37.45pt" to="256.4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2" name="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2" o:spid="_x0000_s16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37.45pt" to="266.6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3" name="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3" o:spid="_x0000_s16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37.45pt" to="276.8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4" name="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4" o:spid="_x0000_s16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37.45pt" to="287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5" name="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5" o:spid="_x0000_s16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37.45pt" to="297.2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6" name="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6" o:spid="_x0000_s16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37.45pt" to="307.4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7" name="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7" o:spid="_x0000_s16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37.45pt" to="317.6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8" name="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8" o:spid="_x0000_s16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37.45pt" to="327.8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19" name="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9" o:spid="_x0000_s16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37.45pt" to="338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0" name="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0" o:spid="_x0000_s16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37.45pt" to="348.2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1" name="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1" o:spid="_x0000_s16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37.45pt" to="358.4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475615</wp:posOffset>
                </wp:positionV>
                <wp:extent cx="129540" cy="0"/>
                <wp:effectExtent l="0" t="0" r="0" b="0"/>
                <wp:wrapNone/>
                <wp:docPr id="622" name="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2" o:spid="_x0000_s16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37.45pt" to="368.6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3" name="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3" o:spid="_x0000_s16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37.45pt" to="378.8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4" name="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4" o:spid="_x0000_s16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37.45pt" to="389.0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5" name="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5" o:spid="_x0000_s16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37.45pt" to="399.2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6" name="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6" o:spid="_x0000_s16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37.45pt" to="409.4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7" name="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7" o:spid="_x0000_s16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37.45pt" to="419.6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8" name="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8" o:spid="_x0000_s16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37.45pt" to="429.8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29" name="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9" o:spid="_x0000_s16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37.45pt" to="440.0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0" name="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0" o:spid="_x0000_s16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37.45pt" to="450.2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1" name="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1" o:spid="_x0000_s16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37.45pt" to="460.4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2" name="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2" o:spid="_x0000_s16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37.45pt" to="470.6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3" name="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3" o:spid="_x0000_s16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37.45pt" to="480.8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4" name="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4" o:spid="_x0000_s16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37.45pt" to="491.0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5" name="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5" o:spid="_x0000_s16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37.45pt" to="501.2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475615</wp:posOffset>
                </wp:positionV>
                <wp:extent cx="128905" cy="0"/>
                <wp:effectExtent l="0" t="0" r="0" b="0"/>
                <wp:wrapNone/>
                <wp:docPr id="636" name="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6" o:spid="_x0000_s16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37.45pt" to="511.45pt,37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363220</wp:posOffset>
                </wp:positionV>
                <wp:extent cx="0" cy="113030"/>
                <wp:effectExtent l="0" t="0" r="0" b="0"/>
                <wp:wrapNone/>
                <wp:docPr id="637" name="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7" o:spid="_x0000_s16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28.6pt" to="521.5pt,37.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475615</wp:posOffset>
                </wp:positionV>
                <wp:extent cx="127635" cy="0"/>
                <wp:effectExtent l="0" t="0" r="0" b="0"/>
                <wp:wrapNone/>
                <wp:docPr id="638" name="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8" o:spid="_x0000_s16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37.45pt" to="521.55pt,37.45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666" w:bottom="683" w:left="1000" w:header="0" w:footer="0" w:gutter="0"/>
          <w:cols w:space="720" w:equalWidth="0">
            <w:col w:w="10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1160"/>
        <w:gridCol w:w="280"/>
        <w:gridCol w:w="1300"/>
        <w:gridCol w:w="500"/>
        <w:gridCol w:w="1160"/>
        <w:gridCol w:w="1300"/>
        <w:gridCol w:w="500"/>
        <w:gridCol w:w="980"/>
        <w:gridCol w:w="1400"/>
        <w:gridCol w:w="20"/>
      </w:tblGrid>
      <w:tr w:rsidR="001D7D5C">
        <w:trPr>
          <w:trHeight w:val="293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16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«Химия»</w:t>
            </w:r>
          </w:p>
        </w:tc>
        <w:tc>
          <w:tcPr>
            <w:tcW w:w="8580" w:type="dxa"/>
            <w:gridSpan w:val="9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программа по химии сос</w:t>
            </w:r>
            <w:r>
              <w:rPr>
                <w:rFonts w:eastAsia="Times New Roman"/>
                <w:shd w:val="clear" w:color="auto" w:fill="A7BFDE"/>
              </w:rPr>
              <w:t>тавлена на основе федерального государст</w:t>
            </w:r>
            <w:r>
              <w:rPr>
                <w:rFonts w:eastAsia="Times New Roman"/>
              </w:rPr>
              <w:t>венного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стандарта основного общего образования и является составной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частью  основной  образовательной  программы  основного  общего  образования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МБОУ СОШ №5. Её характеризует направленность на достижение результатов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освоения  курса  «Химия»  не  только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 предметном,  но  и  на  личностном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240" w:type="dxa"/>
            <w:gridSpan w:val="4"/>
            <w:vAlign w:val="bottom"/>
          </w:tcPr>
          <w:p w:rsidR="001D7D5C" w:rsidRDefault="00677E1C" w:rsidP="009261F7">
            <w:pPr>
              <w:ind w:left="750" w:hanging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метапредметном уровнях.</w:t>
            </w: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180" w:type="dxa"/>
            <w:gridSpan w:val="8"/>
            <w:vAlign w:val="bottom"/>
          </w:tcPr>
          <w:p w:rsidR="001D7D5C" w:rsidRDefault="00677E1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химии в соответствии с требованиями ФГОС ООО:</w:t>
            </w: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677E1C">
            <w:pPr>
              <w:spacing w:line="268" w:lineRule="exact"/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040" w:type="dxa"/>
            <w:gridSpan w:val="6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целостной научной картины мира;</w:t>
            </w:r>
          </w:p>
        </w:tc>
        <w:tc>
          <w:tcPr>
            <w:tcW w:w="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возрастающей роли естественных наук и научных исследований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современном  мире,  постоянного  процесса  эволюции  научного  знания,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020" w:type="dxa"/>
            <w:gridSpan w:val="7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значимости международного научного сотрудничества;</w:t>
            </w: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первоначальных  систематизированных  представлений  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веществах</w:t>
            </w:r>
            <w:proofErr w:type="gramEnd"/>
            <w:r>
              <w:rPr>
                <w:rFonts w:eastAsia="Times New Roman"/>
              </w:rPr>
              <w:t>,  их  превращениях  и  практическом  применении;  овладение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020" w:type="dxa"/>
            <w:gridSpan w:val="7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понятийным аппаратом и символическим языком химии;</w:t>
            </w: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осознание объективной значимости основ химической науки как области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современного естествознания, химических превращений неорганических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органических  веществ  как  основы  многих  явлений  живой  и  неживой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природы; углубление представлений о материальном единстве мира;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основами химической грамотности: способностью анализировать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объективно  оценивать  жизненные  ситуации,  связанные  с  химией,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навыками   безопасного   обращения   с   веществами,   используемыми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 жизни; умением анализировать и планировать экологически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безопасное поведение в целях сохранения здоровья и окружающей среды;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умений устанавливать связи между реально </w:t>
            </w:r>
            <w:proofErr w:type="gramStart"/>
            <w:r>
              <w:rPr>
                <w:rFonts w:eastAsia="Times New Roman"/>
              </w:rPr>
              <w:t>наблюдаемыми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химическими  явлениями  и  процессами,  происходящими  в  микромире,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объяснять  причины  многообразия  веществ,  зависимость  их  свойств 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состава и строения, а также зависимость применения веществ от их свойств;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приобретение </w:t>
            </w:r>
            <w:proofErr w:type="gramStart"/>
            <w:r>
              <w:rPr>
                <w:rFonts w:eastAsia="Times New Roman"/>
              </w:rPr>
              <w:t>опыта использования различных методов изучения веществ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наблюдения за их превращениями при проведении </w:t>
            </w:r>
            <w:proofErr w:type="gramStart"/>
            <w:r>
              <w:rPr>
                <w:rFonts w:eastAsia="Times New Roman"/>
              </w:rPr>
              <w:t>несложных</w:t>
            </w:r>
            <w:proofErr w:type="gramEnd"/>
            <w:r>
              <w:rPr>
                <w:rFonts w:eastAsia="Times New Roman"/>
              </w:rPr>
              <w:t xml:space="preserve"> химических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экспериментов с использованием лабораторного оборудования и приборов;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представлений  о  значении  химической  науки  в  решении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 экологических  проблем,  в  том  числе  в  предотвращении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70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gridSpan w:val="5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техногенных и экологических катастроф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8580" w:type="dxa"/>
            <w:gridSpan w:val="9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химии. Программа конкретизирует содержание предметных тем,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дает распределение учебных часов по разделам курса с учетом логики учебного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7180" w:type="dxa"/>
            <w:gridSpan w:val="8"/>
            <w:vAlign w:val="bottom"/>
          </w:tcPr>
          <w:p w:rsidR="001D7D5C" w:rsidRDefault="00677E1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процесса, возрастных особенностей учащихся МБОУ СОШ №5.</w:t>
            </w:r>
          </w:p>
        </w:tc>
        <w:tc>
          <w:tcPr>
            <w:tcW w:w="1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2"/>
        </w:trPr>
        <w:tc>
          <w:tcPr>
            <w:tcW w:w="16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«Биология»</w:t>
            </w:r>
          </w:p>
        </w:tc>
        <w:tc>
          <w:tcPr>
            <w:tcW w:w="1440" w:type="dxa"/>
            <w:gridSpan w:val="2"/>
            <w:vAlign w:val="bottom"/>
          </w:tcPr>
          <w:p w:rsidR="001D7D5C" w:rsidRDefault="00677E1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50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6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биологии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составлена</w:t>
            </w:r>
          </w:p>
        </w:tc>
        <w:tc>
          <w:tcPr>
            <w:tcW w:w="50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98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4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8580" w:type="dxa"/>
            <w:gridSpan w:val="9"/>
            <w:vAlign w:val="bottom"/>
          </w:tcPr>
          <w:p w:rsidR="001D7D5C" w:rsidRDefault="00677E1C" w:rsidP="009261F7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8580" w:type="dxa"/>
            <w:gridSpan w:val="9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9261F7">
            <w:pPr>
              <w:ind w:left="6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достижение результатов освоения курса «Биология» не только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предметном, но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700" w:type="dxa"/>
            <w:gridSpan w:val="6"/>
            <w:vAlign w:val="bottom"/>
          </w:tcPr>
          <w:p w:rsidR="001D7D5C" w:rsidRDefault="00677E1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личностном и метапредметном уровнях.</w:t>
            </w:r>
          </w:p>
        </w:tc>
        <w:tc>
          <w:tcPr>
            <w:tcW w:w="5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180" w:type="dxa"/>
            <w:gridSpan w:val="8"/>
            <w:vAlign w:val="bottom"/>
          </w:tcPr>
          <w:p w:rsidR="001D7D5C" w:rsidRDefault="00677E1C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биологии в соответствии с требованиями ФГОС ООО:</w:t>
            </w: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6200" w:type="dxa"/>
            <w:gridSpan w:val="7"/>
            <w:vAlign w:val="bottom"/>
          </w:tcPr>
          <w:p w:rsidR="001D7D5C" w:rsidRDefault="00677E1C">
            <w:pPr>
              <w:spacing w:line="268" w:lineRule="exact"/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целостной научной картины мира;</w:t>
            </w:r>
          </w:p>
        </w:tc>
        <w:tc>
          <w:tcPr>
            <w:tcW w:w="9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9261F7">
            <w:pPr>
              <w:ind w:left="89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понимание возрастающей роли естественных наук и научных исследований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современном  мире,  постоянного  процесса  эволюции  научного  знания,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020" w:type="dxa"/>
            <w:gridSpan w:val="7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значимости международного научного сотрудничества;</w:t>
            </w: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580" w:type="dxa"/>
            <w:gridSpan w:val="9"/>
            <w:vAlign w:val="bottom"/>
          </w:tcPr>
          <w:p w:rsidR="001D7D5C" w:rsidRDefault="00677E1C" w:rsidP="009261F7">
            <w:pPr>
              <w:spacing w:line="268" w:lineRule="exact"/>
              <w:ind w:left="892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системы научных знаний о живой природе, закономерностях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0D74B8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 е</w:t>
            </w:r>
            <w:r w:rsidR="00677E1C">
              <w:rPr>
                <w:rFonts w:eastAsia="Times New Roman"/>
                <w:w w:val="99"/>
              </w:rPr>
              <w:t>е</w:t>
            </w:r>
            <w:r>
              <w:rPr>
                <w:rFonts w:eastAsia="Times New Roman"/>
                <w:w w:val="99"/>
              </w:rPr>
              <w:t xml:space="preserve"> </w:t>
            </w:r>
            <w:proofErr w:type="spellStart"/>
            <w:r w:rsidR="00677E1C">
              <w:rPr>
                <w:rFonts w:eastAsia="Times New Roman"/>
                <w:w w:val="99"/>
              </w:rPr>
              <w:t>развития</w:t>
            </w:r>
            <w:proofErr w:type="gramStart"/>
            <w:r w:rsidR="00677E1C">
              <w:rPr>
                <w:rFonts w:eastAsia="Times New Roman"/>
                <w:w w:val="99"/>
              </w:rPr>
              <w:t>,и</w:t>
            </w:r>
            <w:proofErr w:type="gramEnd"/>
            <w:r w:rsidR="00677E1C">
              <w:rPr>
                <w:rFonts w:eastAsia="Times New Roman"/>
                <w:w w:val="99"/>
              </w:rPr>
              <w:t>сторически</w:t>
            </w:r>
            <w:proofErr w:type="spellEnd"/>
            <w:r>
              <w:rPr>
                <w:rFonts w:eastAsia="Times New Roman"/>
                <w:w w:val="99"/>
              </w:rPr>
              <w:t xml:space="preserve"> </w:t>
            </w:r>
            <w:r w:rsidR="00677E1C">
              <w:rPr>
                <w:rFonts w:eastAsia="Times New Roman"/>
                <w:w w:val="99"/>
              </w:rPr>
              <w:t>быстром</w:t>
            </w:r>
            <w:r>
              <w:rPr>
                <w:rFonts w:eastAsia="Times New Roman"/>
                <w:w w:val="99"/>
              </w:rPr>
              <w:t xml:space="preserve"> </w:t>
            </w:r>
            <w:r w:rsidR="00677E1C">
              <w:rPr>
                <w:rFonts w:eastAsia="Times New Roman"/>
                <w:w w:val="99"/>
              </w:rPr>
              <w:t>сокращении</w:t>
            </w:r>
            <w:r>
              <w:rPr>
                <w:rFonts w:eastAsia="Times New Roman"/>
                <w:w w:val="99"/>
              </w:rPr>
              <w:t xml:space="preserve"> </w:t>
            </w:r>
            <w:r w:rsidR="00677E1C">
              <w:rPr>
                <w:rFonts w:eastAsia="Times New Roman"/>
                <w:w w:val="99"/>
              </w:rPr>
              <w:t>биологического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разнообразия в биосфере в результате деятельности человека, для развития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Merge w:val="restart"/>
            <w:vAlign w:val="bottom"/>
          </w:tcPr>
          <w:p w:rsidR="001D7D5C" w:rsidRDefault="00677E1C">
            <w:pPr>
              <w:ind w:left="9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естественнонаучных представлений о картине мира;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первоначальных  систематизированных  представлений  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биологических   объектах,   процессах,   явлениях,   закономерностях,  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660" w:type="dxa"/>
            <w:vAlign w:val="bottom"/>
          </w:tcPr>
          <w:p w:rsidR="001D7D5C" w:rsidRDefault="001D7D5C"/>
        </w:tc>
        <w:tc>
          <w:tcPr>
            <w:tcW w:w="1160" w:type="dxa"/>
            <w:vAlign w:val="bottom"/>
          </w:tcPr>
          <w:p w:rsidR="001D7D5C" w:rsidRDefault="001D7D5C"/>
        </w:tc>
        <w:tc>
          <w:tcPr>
            <w:tcW w:w="7420" w:type="dxa"/>
            <w:gridSpan w:val="8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основных биологических </w:t>
            </w:r>
            <w:proofErr w:type="gramStart"/>
            <w:r>
              <w:rPr>
                <w:rFonts w:eastAsia="Times New Roman"/>
              </w:rPr>
              <w:t>теориях</w:t>
            </w:r>
            <w:proofErr w:type="gramEnd"/>
            <w:r>
              <w:rPr>
                <w:rFonts w:eastAsia="Times New Roman"/>
              </w:rPr>
              <w:t>, об экосистемной организации жизни, 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8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взаимосвязи  живого  и  неживого  в  биосфере,  о  наследственности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6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020" w:type="dxa"/>
            <w:gridSpan w:val="7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изменчивости; овладение понятийным аппаратом биологии;</w:t>
            </w:r>
          </w:p>
        </w:tc>
        <w:tc>
          <w:tcPr>
            <w:tcW w:w="1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290830</wp:posOffset>
                </wp:positionV>
                <wp:extent cx="6938645" cy="0"/>
                <wp:effectExtent l="0" t="0" r="0" b="0"/>
                <wp:wrapNone/>
                <wp:docPr id="640" name="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0" o:spid="_x0000_s16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2.9pt" to="520.95pt,22.9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172720</wp:posOffset>
                </wp:positionV>
                <wp:extent cx="0" cy="113030"/>
                <wp:effectExtent l="0" t="0" r="0" b="0"/>
                <wp:wrapNone/>
                <wp:docPr id="641" name="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1" o:spid="_x0000_s16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3.6pt" to="-25.8999pt,22.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42" name="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2" o:spid="_x0000_s16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2.45pt" to="-16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43" name="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3" o:spid="_x0000_s16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2.45pt" to="-5.9499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44" name="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4" o:spid="_x0000_s16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2.45pt" to="4.1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45" name="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5" o:spid="_x0000_s16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2.45pt" to="14.2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46" name="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6" o:spid="_x0000_s16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2.45pt" to="24.3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47" name="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7" o:spid="_x0000_s16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2.45pt" to="34.3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48" name="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8" o:spid="_x0000_s16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2.45pt" to="44.4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49" name="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9" o:spid="_x0000_s16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2.45pt" to="54.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50" name="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0" o:spid="_x0000_s16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2.45pt" to="64.6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51" name="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1" o:spid="_x0000_s16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2.45pt" to="74.6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52" name="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2" o:spid="_x0000_s16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2.45pt" to="84.7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53" name="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3" o:spid="_x0000_s16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2.45pt" to="94.8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54" name="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4" o:spid="_x0000_s16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2.45pt" to="104.9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55" name="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5" o:spid="_x0000_s16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2.45pt" to="11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56" name="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6" o:spid="_x0000_s16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2.45pt" to="125.1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57" name="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7" o:spid="_x0000_s16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2.45pt" to="135.2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58" name="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8" o:spid="_x0000_s16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2.45pt" to="145.2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59" name="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9" o:spid="_x0000_s16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2.45pt" to="155.3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60" name="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0" o:spid="_x0000_s16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2.45pt" to="165.4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61" name="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1" o:spid="_x0000_s16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2.45pt" to="175.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62" name="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2" o:spid="_x0000_s16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2.45pt" to="185.6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63" name="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3" o:spid="_x0000_s16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2.45pt" to="195.6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64" name="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4" o:spid="_x0000_s16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2.45pt" to="205.7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65" name="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5" o:spid="_x0000_s16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2.45pt" to="215.8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285115</wp:posOffset>
                </wp:positionV>
                <wp:extent cx="127000" cy="0"/>
                <wp:effectExtent l="0" t="0" r="0" b="0"/>
                <wp:wrapNone/>
                <wp:docPr id="666" name="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6" o:spid="_x0000_s16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2.45pt" to="225.9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67" name="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7" o:spid="_x0000_s16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2.45pt" to="236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68" name="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8" o:spid="_x0000_s16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2.45pt" to="246.2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69" name="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9" o:spid="_x0000_s16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2.45pt" to="256.4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0" name="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0" o:spid="_x0000_s16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2.45pt" to="266.6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1" name="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1" o:spid="_x0000_s16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2.45pt" to="276.8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2" name="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2" o:spid="_x0000_s16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2.45pt" to="287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3" name="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3" o:spid="_x0000_s16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2.45pt" to="297.2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4" name="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4" o:spid="_x0000_s16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2.45pt" to="307.4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5" name="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5" o:spid="_x0000_s17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2.45pt" to="317.6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6" name="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6" o:spid="_x0000_s17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2.45pt" to="327.8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7" name="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7" o:spid="_x0000_s17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2.45pt" to="338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8" name="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8" o:spid="_x0000_s17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2.45pt" to="348.2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79" name="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9" o:spid="_x0000_s17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2.45pt" to="358.4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285115</wp:posOffset>
                </wp:positionV>
                <wp:extent cx="129540" cy="0"/>
                <wp:effectExtent l="0" t="0" r="0" b="0"/>
                <wp:wrapNone/>
                <wp:docPr id="680" name="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0" o:spid="_x0000_s17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2.45pt" to="368.6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912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1" name="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1" o:spid="_x0000_s17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2.45pt" to="378.8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936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2" name="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2" o:spid="_x0000_s17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2.45pt" to="389.0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3" name="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3" o:spid="_x0000_s17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2.45pt" to="399.2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4" name="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4" o:spid="_x0000_s17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2.45pt" to="409.4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5" name="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5" o:spid="_x0000_s17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2.45pt" to="419.6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6" name="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6" o:spid="_x0000_s17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2.45pt" to="429.8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7" name="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7" o:spid="_x0000_s17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2.45pt" to="440.0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8" name="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8" o:spid="_x0000_s17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2.45pt" to="450.2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89" name="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9" o:spid="_x0000_s17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2.45pt" to="460.4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90" name="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0" o:spid="_x0000_s17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2.45pt" to="470.6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91" name="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1" o:spid="_x0000_s17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2.45pt" to="480.8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92" name="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2" o:spid="_x0000_s17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2.45pt" to="491.0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93" name="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3" o:spid="_x0000_s17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2.45pt" to="501.2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285115</wp:posOffset>
                </wp:positionV>
                <wp:extent cx="128905" cy="0"/>
                <wp:effectExtent l="0" t="0" r="0" b="0"/>
                <wp:wrapNone/>
                <wp:docPr id="694" name="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4" o:spid="_x0000_s17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2.45pt" to="511.45pt,22.4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172720</wp:posOffset>
                </wp:positionV>
                <wp:extent cx="0" cy="113030"/>
                <wp:effectExtent l="0" t="0" r="0" b="0"/>
                <wp:wrapNone/>
                <wp:docPr id="695" name="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5" o:spid="_x0000_s17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3.6pt" to="521.5pt,22.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285115</wp:posOffset>
                </wp:positionV>
                <wp:extent cx="127635" cy="0"/>
                <wp:effectExtent l="0" t="0" r="0" b="0"/>
                <wp:wrapNone/>
                <wp:docPr id="696" name="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6" o:spid="_x0000_s17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2.45pt" to="521.55pt,22.45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666" w:bottom="383" w:left="1000" w:header="0" w:footer="0" w:gutter="0"/>
          <w:cols w:space="720" w:equalWidth="0">
            <w:col w:w="10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340"/>
        <w:gridCol w:w="1280"/>
        <w:gridCol w:w="2020"/>
        <w:gridCol w:w="1260"/>
        <w:gridCol w:w="1780"/>
        <w:gridCol w:w="1080"/>
        <w:gridCol w:w="20"/>
      </w:tblGrid>
      <w:tr w:rsidR="001D7D5C">
        <w:trPr>
          <w:trHeight w:val="293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13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56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приобретение  опыта  ис</w:t>
            </w:r>
            <w:r>
              <w:rPr>
                <w:rFonts w:eastAsia="Times New Roman"/>
                <w:shd w:val="clear" w:color="auto" w:fill="A7BFDE"/>
              </w:rPr>
              <w:t>пользования  методов  биологической  н</w:t>
            </w:r>
            <w:r>
              <w:rPr>
                <w:rFonts w:eastAsia="Times New Roman"/>
              </w:rPr>
              <w:t>ауки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 несложных биологических экспериментов для изучения живых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организмов   и   человека,   проведения   экологического   мониторинга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Merge w:val="restart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30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окружающей среде;</w:t>
            </w:r>
          </w:p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178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основ  экологической  грамотности:  способности  оценивать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последствия деятельности человека в природе, влияние факторов риска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здоровье  человека;  выбирать  целевые  и  смысловые  установки  в  </w:t>
            </w:r>
            <w:proofErr w:type="gramStart"/>
            <w:r>
              <w:rPr>
                <w:rFonts w:eastAsia="Times New Roman"/>
              </w:rPr>
              <w:t>своих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действиях</w:t>
            </w:r>
            <w:proofErr w:type="gramEnd"/>
            <w:r>
              <w:rPr>
                <w:rFonts w:eastAsia="Times New Roman"/>
              </w:rPr>
              <w:t xml:space="preserve"> и поступках по отношению к живой природе, здоровью своему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окружающих,   осознание   необходимости   действий   по   сохранению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Merge w:val="restart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биоразнообразия и природных местообитаний видов растений и животных;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представлений о значении биологических наук в решении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   необходимости   рационального   природопользования   защиты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здоровья людей в условиях быстрого изменения экологического качества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  <w:gridSpan w:val="2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окружающей среды;</w:t>
            </w: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освоение  приемов  оказания  первой  помощи,  рациональной  организации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 и  отдыха,  выращивания  и  размножения  культурных  растений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4560" w:type="dxa"/>
            <w:gridSpan w:val="3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домашних животных, ухода за ними.</w:t>
            </w:r>
          </w:p>
        </w:tc>
        <w:tc>
          <w:tcPr>
            <w:tcW w:w="178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 w:rsidP="009261F7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биологии. Программа конкретизирует содержание предметных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тем, дает распределение учебных часов по разделам курса с учетом логики учебного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7680" w:type="dxa"/>
            <w:gridSpan w:val="5"/>
            <w:vAlign w:val="bottom"/>
          </w:tcPr>
          <w:p w:rsidR="001D7D5C" w:rsidRDefault="00677E1C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процесса, возрастных особенностей учащихся МБОУ СОШ №5.</w:t>
            </w:r>
          </w:p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2"/>
        </w:trPr>
        <w:tc>
          <w:tcPr>
            <w:tcW w:w="14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Музыка</w:t>
            </w:r>
          </w:p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программа по музыке составлена на основе федерального государственного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стандарта основного общего образования и является составной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частью  основной  образовательной  программы  основного  общего  образования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МБОУ СОШ №5. Её характеризует направленность на достижение результатов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освоения  курса  «Музыка»  не  только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 предметном,  но  и  на  личностном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640" w:type="dxa"/>
            <w:gridSpan w:val="3"/>
            <w:vAlign w:val="bottom"/>
          </w:tcPr>
          <w:p w:rsidR="001D7D5C" w:rsidRDefault="00677E1C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метапредметном уровнях.</w:t>
            </w:r>
          </w:p>
        </w:tc>
        <w:tc>
          <w:tcPr>
            <w:tcW w:w="12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7680" w:type="dxa"/>
            <w:gridSpan w:val="5"/>
            <w:vAlign w:val="bottom"/>
          </w:tcPr>
          <w:p w:rsidR="001D7D5C" w:rsidRDefault="00677E1C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музыки в соответствии с требованиями ФГОС ООО:</w:t>
            </w:r>
          </w:p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1D7D5C" w:rsidRDefault="00677E1C">
            <w:pPr>
              <w:spacing w:line="268" w:lineRule="exact"/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осознание  значения  искусства  и  творчества  в  </w:t>
            </w:r>
            <w:proofErr w:type="gramStart"/>
            <w:r>
              <w:rPr>
                <w:rFonts w:eastAsia="Times New Roman"/>
              </w:rPr>
              <w:t>личной</w:t>
            </w:r>
            <w:proofErr w:type="gramEnd"/>
            <w:r>
              <w:rPr>
                <w:rFonts w:eastAsia="Times New Roman"/>
              </w:rPr>
              <w:t xml:space="preserve">  и  культурной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Merge w:val="restart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300" w:type="dxa"/>
            <w:gridSpan w:val="2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самоидентификации личности;</w:t>
            </w:r>
          </w:p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178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 эстетического  вкуса,  художественного  мышления  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способности воспринимать эстетику природных объектов, сопереживать им,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чувственно-эмоционально</w:t>
            </w:r>
            <w:proofErr w:type="gramEnd"/>
            <w:r>
              <w:rPr>
                <w:rFonts w:eastAsia="Times New Roman"/>
              </w:rPr>
              <w:t xml:space="preserve">   оценивать   гармоничность   взаимоотношений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человека  с  природой  и  выражать  свое  отношение  </w:t>
            </w:r>
            <w:proofErr w:type="gramStart"/>
            <w:r>
              <w:rPr>
                <w:rFonts w:eastAsia="Times New Roman"/>
              </w:rPr>
              <w:t>художественными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Merge w:val="restart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280" w:type="dxa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средствами;</w:t>
            </w:r>
          </w:p>
        </w:tc>
        <w:tc>
          <w:tcPr>
            <w:tcW w:w="2020" w:type="dxa"/>
            <w:vAlign w:val="bottom"/>
          </w:tcPr>
          <w:p w:rsidR="001D7D5C" w:rsidRDefault="001D7D5C"/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178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2020" w:type="dxa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</w:t>
            </w:r>
          </w:p>
        </w:tc>
        <w:tc>
          <w:tcPr>
            <w:tcW w:w="12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творческих</w:t>
            </w:r>
          </w:p>
        </w:tc>
        <w:tc>
          <w:tcPr>
            <w:tcW w:w="1780" w:type="dxa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способностей</w:t>
            </w:r>
          </w:p>
        </w:tc>
        <w:tc>
          <w:tcPr>
            <w:tcW w:w="10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Merge w:val="restart"/>
            <w:vAlign w:val="bottom"/>
          </w:tcPr>
          <w:p w:rsidR="001D7D5C" w:rsidRDefault="00677E1C">
            <w:pPr>
              <w:ind w:left="1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6340" w:type="dxa"/>
            <w:gridSpan w:val="4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устойчивого интереса к творческой деятельности;</w:t>
            </w:r>
          </w:p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интереса  и  уважительного  отношения  к  </w:t>
            </w:r>
            <w:proofErr w:type="gramStart"/>
            <w:r>
              <w:rPr>
                <w:rFonts w:eastAsia="Times New Roman"/>
              </w:rPr>
              <w:t>культурному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7420" w:type="dxa"/>
            <w:gridSpan w:val="5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наследию и ценностям народов России, сокровищам мировой цивилизации,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1340" w:type="dxa"/>
            <w:vAlign w:val="bottom"/>
          </w:tcPr>
          <w:p w:rsidR="001D7D5C" w:rsidRDefault="001D7D5C"/>
        </w:tc>
        <w:tc>
          <w:tcPr>
            <w:tcW w:w="330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их сохранению и приумножению.</w:t>
            </w:r>
          </w:p>
        </w:tc>
        <w:tc>
          <w:tcPr>
            <w:tcW w:w="1260" w:type="dxa"/>
            <w:vAlign w:val="bottom"/>
          </w:tcPr>
          <w:p w:rsidR="001D7D5C" w:rsidRDefault="001D7D5C"/>
        </w:tc>
        <w:tc>
          <w:tcPr>
            <w:tcW w:w="178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курсе рассматриваются разные виды искусства (музыка и литература, народное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 w:rsidP="009261F7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искусство,   кино,   театр   и   хореография,   живопись,   графика   и   скульптура,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 w:rsidP="009261F7">
            <w:pPr>
              <w:ind w:left="788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фотоискусство</w:t>
            </w:r>
            <w:proofErr w:type="gramStart"/>
            <w:r>
              <w:rPr>
                <w:rFonts w:eastAsia="Times New Roman"/>
                <w:w w:val="99"/>
              </w:rPr>
              <w:t>,а</w:t>
            </w:r>
            <w:proofErr w:type="gramEnd"/>
            <w:r>
              <w:rPr>
                <w:rFonts w:eastAsia="Times New Roman"/>
                <w:w w:val="99"/>
              </w:rPr>
              <w:t>рхитектура,декоративно-прикладноеискусство,дизайн,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мультимедийное  искусство),  как  потенциал  для  гармоничного  интеллектуально-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 w:rsidP="009261F7">
            <w:pPr>
              <w:ind w:left="78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творческого,   духовного,   общего   художественного   развития   учащихся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1D7D5C" w:rsidRDefault="00677E1C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художественно-художественной деятельности.</w:t>
            </w:r>
          </w:p>
        </w:tc>
        <w:tc>
          <w:tcPr>
            <w:tcW w:w="17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 при   изучении   музыки.   Рабочая   программа   отражает   планирование,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организацию  и  возможность  управления  образовательной  деятельностью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учебному   предмету   «Музыка».   Рабочая   программа   определяет   конкретно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760" w:type="dxa"/>
            <w:gridSpan w:val="6"/>
            <w:vAlign w:val="bottom"/>
          </w:tcPr>
          <w:p w:rsidR="001D7D5C" w:rsidRDefault="00677E1C" w:rsidP="000D74B8">
            <w:pPr>
              <w:ind w:left="7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содержание, объем, порядок изучения учебной дисциплины (курса) с учетом целей,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480" w:type="dxa"/>
            <w:vAlign w:val="bottom"/>
          </w:tcPr>
          <w:p w:rsidR="001D7D5C" w:rsidRDefault="001D7D5C"/>
        </w:tc>
        <w:tc>
          <w:tcPr>
            <w:tcW w:w="8760" w:type="dxa"/>
            <w:gridSpan w:val="6"/>
            <w:vAlign w:val="bottom"/>
          </w:tcPr>
          <w:p w:rsidR="001D7D5C" w:rsidRDefault="00677E1C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 и особенностей образовательной деятельности МБОУ СОШ №5.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52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7480"/>
        <w:gridCol w:w="760"/>
      </w:tblGrid>
      <w:tr w:rsidR="001D7D5C">
        <w:trPr>
          <w:trHeight w:val="253"/>
        </w:trPr>
        <w:tc>
          <w:tcPr>
            <w:tcW w:w="19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«Изобразительное</w:t>
            </w:r>
          </w:p>
        </w:tc>
        <w:tc>
          <w:tcPr>
            <w:tcW w:w="7480" w:type="dxa"/>
            <w:vAlign w:val="bottom"/>
          </w:tcPr>
          <w:p w:rsidR="001D7D5C" w:rsidRDefault="00677E1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  программа   по   изобразительному   искусству   составлена   на</w:t>
            </w:r>
          </w:p>
        </w:tc>
        <w:tc>
          <w:tcPr>
            <w:tcW w:w="76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</w:tr>
      <w:tr w:rsidR="001D7D5C">
        <w:trPr>
          <w:trHeight w:val="255"/>
        </w:trPr>
        <w:tc>
          <w:tcPr>
            <w:tcW w:w="19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искусство»</w:t>
            </w:r>
          </w:p>
        </w:tc>
        <w:tc>
          <w:tcPr>
            <w:tcW w:w="7480" w:type="dxa"/>
            <w:vAlign w:val="bottom"/>
          </w:tcPr>
          <w:p w:rsidR="001D7D5C" w:rsidRDefault="00677E1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федерального  государственного  образовательного  стандарта  основного</w:t>
            </w:r>
          </w:p>
        </w:tc>
        <w:tc>
          <w:tcPr>
            <w:tcW w:w="76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</w:t>
            </w:r>
          </w:p>
        </w:tc>
      </w:tr>
      <w:tr w:rsidR="001D7D5C">
        <w:trPr>
          <w:trHeight w:val="252"/>
        </w:trPr>
        <w:tc>
          <w:tcPr>
            <w:tcW w:w="19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40" w:type="dxa"/>
            <w:gridSpan w:val="2"/>
            <w:vAlign w:val="bottom"/>
          </w:tcPr>
          <w:p w:rsidR="001D7D5C" w:rsidRDefault="00677E1C" w:rsidP="000D74B8">
            <w:pPr>
              <w:ind w:left="3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 и является составной частью основной образовательной программы</w:t>
            </w:r>
          </w:p>
        </w:tc>
      </w:tr>
      <w:tr w:rsidR="001D7D5C">
        <w:trPr>
          <w:trHeight w:val="252"/>
        </w:trPr>
        <w:tc>
          <w:tcPr>
            <w:tcW w:w="19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240" w:type="dxa"/>
            <w:gridSpan w:val="2"/>
            <w:vAlign w:val="bottom"/>
          </w:tcPr>
          <w:p w:rsidR="001D7D5C" w:rsidRDefault="00677E1C" w:rsidP="000D74B8">
            <w:pPr>
              <w:ind w:left="30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основного  </w:t>
            </w:r>
            <w:r w:rsidR="000D74B8">
              <w:rPr>
                <w:rFonts w:eastAsia="Times New Roman"/>
              </w:rPr>
              <w:t xml:space="preserve"> общего   образования   МБОУ   СОШ   №   5</w:t>
            </w:r>
            <w:r>
              <w:rPr>
                <w:rFonts w:eastAsia="Times New Roman"/>
              </w:rPr>
              <w:t>.   Её   характеризует</w:t>
            </w:r>
          </w:p>
        </w:tc>
      </w:tr>
      <w:tr w:rsidR="001D7D5C">
        <w:trPr>
          <w:trHeight w:val="254"/>
        </w:trPr>
        <w:tc>
          <w:tcPr>
            <w:tcW w:w="1960" w:type="dxa"/>
            <w:vAlign w:val="bottom"/>
          </w:tcPr>
          <w:p w:rsidR="001D7D5C" w:rsidRDefault="001D7D5C"/>
        </w:tc>
        <w:tc>
          <w:tcPr>
            <w:tcW w:w="8240" w:type="dxa"/>
            <w:gridSpan w:val="2"/>
            <w:vAlign w:val="bottom"/>
          </w:tcPr>
          <w:p w:rsidR="001D7D5C" w:rsidRDefault="00677E1C" w:rsidP="000D74B8">
            <w:pPr>
              <w:ind w:left="3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направленность  на  достижение  результатов  освоения  курса  «Изобразительное</w:t>
            </w: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334010</wp:posOffset>
                </wp:positionV>
                <wp:extent cx="6938645" cy="0"/>
                <wp:effectExtent l="0" t="0" r="0" b="0"/>
                <wp:wrapNone/>
                <wp:docPr id="698" name="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8" o:spid="_x0000_s17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6.3pt" to="520.95pt,26.3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215265</wp:posOffset>
                </wp:positionV>
                <wp:extent cx="0" cy="113030"/>
                <wp:effectExtent l="0" t="0" r="0" b="0"/>
                <wp:wrapNone/>
                <wp:docPr id="699" name="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9" o:spid="_x0000_s17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6.95pt" to="-25.8999pt,25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0" name="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0" o:spid="_x0000_s17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5.8pt" to="-16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1" name="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1" o:spid="_x0000_s17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5.8pt" to="-5.9499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2" name="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2" o:spid="_x0000_s17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5.8pt" to="4.1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3" name="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3" o:spid="_x0000_s17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5.8pt" to="14.2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04" name="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4" o:spid="_x0000_s17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5.8pt" to="24.3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5" name="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5" o:spid="_x0000_s17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5.8pt" to="34.3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06" name="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6" o:spid="_x0000_s17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5.8pt" to="44.4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536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7" name="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7" o:spid="_x0000_s17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5.8pt" to="54.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08" name="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8" o:spid="_x0000_s17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5.8pt" to="64.6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584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09" name="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9" o:spid="_x0000_s17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5.8pt" to="74.6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0" name="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0" o:spid="_x0000_s17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5.8pt" to="84.7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11" name="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1" o:spid="_x0000_s17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5.8pt" to="94.8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2" name="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2" o:spid="_x0000_s17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5.8pt" to="104.9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680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3" name="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3" o:spid="_x0000_s17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5.8pt" to="11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704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14" name="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4" o:spid="_x0000_s17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5.8pt" to="125.1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728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15" name="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5" o:spid="_x0000_s17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5.8pt" to="135.2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6" name="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6" o:spid="_x0000_s17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5.8pt" to="145.2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776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7" name="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7" o:spid="_x0000_s17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5.8pt" to="155.3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800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8" name="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8" o:spid="_x0000_s17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5.8pt" to="165.4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19" name="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9" o:spid="_x0000_s17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5.8pt" to="175.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848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20" name="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0" o:spid="_x0000_s17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5.8pt" to="185.6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872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21" name="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1" o:spid="_x0000_s17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5.8pt" to="195.6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896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22" name="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2" o:spid="_x0000_s17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5.8pt" to="205.7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920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23" name="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3" o:spid="_x0000_s17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5.8pt" to="215.8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944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327660</wp:posOffset>
                </wp:positionV>
                <wp:extent cx="127000" cy="0"/>
                <wp:effectExtent l="0" t="0" r="0" b="0"/>
                <wp:wrapNone/>
                <wp:docPr id="724" name="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4" o:spid="_x0000_s17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5.8pt" to="225.9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968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25" name="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5" o:spid="_x0000_s17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5.8pt" to="236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992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26" name="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6" o:spid="_x0000_s17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5.8pt" to="246.2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016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27" name="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7" o:spid="_x0000_s17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5.8pt" to="256.4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040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28" name="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8" o:spid="_x0000_s17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5.8pt" to="266.6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064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29" name="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9" o:spid="_x0000_s17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5.8pt" to="276.8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088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0" name="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0" o:spid="_x0000_s17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5.8pt" to="287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112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1" name="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1" o:spid="_x0000_s17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5.8pt" to="297.2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136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2" name="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2" o:spid="_x0000_s17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5.8pt" to="307.4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160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3" name="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3" o:spid="_x0000_s17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5.8pt" to="317.6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184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4" name="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4" o:spid="_x0000_s17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5.8pt" to="327.8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208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5" name="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5" o:spid="_x0000_s17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5.8pt" to="338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232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6" name="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6" o:spid="_x0000_s17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5.8pt" to="348.2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256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7" name="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7" o:spid="_x0000_s17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5.8pt" to="358.4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280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327660</wp:posOffset>
                </wp:positionV>
                <wp:extent cx="129540" cy="0"/>
                <wp:effectExtent l="0" t="0" r="0" b="0"/>
                <wp:wrapNone/>
                <wp:docPr id="738" name="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8" o:spid="_x0000_s17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5.8pt" to="368.6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304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39" name="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9" o:spid="_x0000_s17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5.8pt" to="378.8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328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0" name="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0" o:spid="_x0000_s17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5.8pt" to="389.0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352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1" name="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1" o:spid="_x0000_s17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5.8pt" to="399.2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376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2" name="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2" o:spid="_x0000_s17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5.8pt" to="409.4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400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3" name="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3" o:spid="_x0000_s17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5.8pt" to="419.6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424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4" name="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4" o:spid="_x0000_s17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5.8pt" to="429.8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448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5" name="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5" o:spid="_x0000_s17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5.8pt" to="440.0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472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6" name="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6" o:spid="_x0000_s17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5.8pt" to="450.2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6496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7" name="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7" o:spid="_x0000_s17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5.8pt" to="460.4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520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8" name="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8" o:spid="_x0000_s17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5.8pt" to="470.6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544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49" name="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9" o:spid="_x0000_s17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5.8pt" to="480.8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568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50" name="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0" o:spid="_x0000_s17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5.8pt" to="491.0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592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51" name="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1" o:spid="_x0000_s17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5.8pt" to="501.2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616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327660</wp:posOffset>
                </wp:positionV>
                <wp:extent cx="128905" cy="0"/>
                <wp:effectExtent l="0" t="0" r="0" b="0"/>
                <wp:wrapNone/>
                <wp:docPr id="752" name="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2" o:spid="_x0000_s17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5.8pt" to="511.45pt,25.8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640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215265</wp:posOffset>
                </wp:positionV>
                <wp:extent cx="0" cy="113030"/>
                <wp:effectExtent l="0" t="0" r="0" b="0"/>
                <wp:wrapNone/>
                <wp:docPr id="753" name="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3" o:spid="_x0000_s17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6.95pt" to="521.5pt,25.8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664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327660</wp:posOffset>
                </wp:positionV>
                <wp:extent cx="127635" cy="0"/>
                <wp:effectExtent l="0" t="0" r="0" b="0"/>
                <wp:wrapNone/>
                <wp:docPr id="754" name="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4" o:spid="_x0000_s17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5.8pt" to="521.55pt,25.8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666" w:bottom="450" w:left="1000" w:header="0" w:footer="0" w:gutter="0"/>
          <w:cols w:space="720" w:equalWidth="0">
            <w:col w:w="10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080"/>
        <w:gridCol w:w="140"/>
        <w:gridCol w:w="960"/>
        <w:gridCol w:w="480"/>
        <w:gridCol w:w="400"/>
        <w:gridCol w:w="1300"/>
        <w:gridCol w:w="1280"/>
        <w:gridCol w:w="440"/>
        <w:gridCol w:w="940"/>
        <w:gridCol w:w="440"/>
        <w:gridCol w:w="1020"/>
        <w:gridCol w:w="20"/>
      </w:tblGrid>
      <w:tr w:rsidR="001D7D5C">
        <w:trPr>
          <w:trHeight w:val="293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48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искусство»  не  только  на  предм</w:t>
            </w:r>
            <w:r>
              <w:rPr>
                <w:rFonts w:eastAsia="Times New Roman"/>
                <w:shd w:val="clear" w:color="auto" w:fill="A7BFDE"/>
              </w:rPr>
              <w:t>етном,  но  и  на  личностном  и  метапре</w:t>
            </w:r>
            <w:r>
              <w:rPr>
                <w:rFonts w:eastAsia="Times New Roman"/>
              </w:rPr>
              <w:t>дметном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уровнях.</w:t>
            </w: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848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изобразительного искусства в соответствии с требованиями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ООО:</w:t>
            </w:r>
          </w:p>
        </w:tc>
        <w:tc>
          <w:tcPr>
            <w:tcW w:w="1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осознание  значения  искусства  и  творчества  в  </w:t>
            </w:r>
            <w:proofErr w:type="gramStart"/>
            <w:r>
              <w:rPr>
                <w:rFonts w:eastAsia="Times New Roman"/>
              </w:rPr>
              <w:t>личной</w:t>
            </w:r>
            <w:proofErr w:type="gramEnd"/>
            <w:r>
              <w:rPr>
                <w:rFonts w:eastAsia="Times New Roman"/>
              </w:rPr>
              <w:t xml:space="preserve">  и  культурной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Merge w:val="restart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280" w:type="dxa"/>
            <w:gridSpan w:val="5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самоидентификации личности;</w:t>
            </w:r>
          </w:p>
        </w:tc>
        <w:tc>
          <w:tcPr>
            <w:tcW w:w="1280" w:type="dxa"/>
            <w:vAlign w:val="bottom"/>
          </w:tcPr>
          <w:p w:rsidR="001D7D5C" w:rsidRDefault="001D7D5C"/>
        </w:tc>
        <w:tc>
          <w:tcPr>
            <w:tcW w:w="440" w:type="dxa"/>
            <w:vAlign w:val="bottom"/>
          </w:tcPr>
          <w:p w:rsidR="001D7D5C" w:rsidRDefault="001D7D5C"/>
        </w:tc>
        <w:tc>
          <w:tcPr>
            <w:tcW w:w="940" w:type="dxa"/>
            <w:vAlign w:val="bottom"/>
          </w:tcPr>
          <w:p w:rsidR="001D7D5C" w:rsidRDefault="001D7D5C"/>
        </w:tc>
        <w:tc>
          <w:tcPr>
            <w:tcW w:w="44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 эстетического  вкуса,  художественного  мышления  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способности воспринимать эстетику природных объектов, сопереживать им,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чувственно-эмоционально</w:t>
            </w:r>
            <w:proofErr w:type="gramEnd"/>
            <w:r>
              <w:rPr>
                <w:rFonts w:eastAsia="Times New Roman"/>
              </w:rPr>
              <w:t xml:space="preserve">   оценивать   гармоничность   взаимоотношений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человека  с  природой  и  выражать  свое  отношение  </w:t>
            </w:r>
            <w:proofErr w:type="gramStart"/>
            <w:r>
              <w:rPr>
                <w:rFonts w:eastAsia="Times New Roman"/>
              </w:rPr>
              <w:t>художественными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средствами;</w:t>
            </w: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100" w:type="dxa"/>
            <w:gridSpan w:val="2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2180" w:type="dxa"/>
            <w:gridSpan w:val="3"/>
            <w:vAlign w:val="bottom"/>
          </w:tcPr>
          <w:p w:rsidR="001D7D5C" w:rsidRDefault="00677E1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</w:t>
            </w:r>
          </w:p>
        </w:tc>
        <w:tc>
          <w:tcPr>
            <w:tcW w:w="128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творческих</w:t>
            </w:r>
          </w:p>
        </w:tc>
        <w:tc>
          <w:tcPr>
            <w:tcW w:w="1820" w:type="dxa"/>
            <w:gridSpan w:val="3"/>
            <w:vAlign w:val="bottom"/>
          </w:tcPr>
          <w:p w:rsidR="001D7D5C" w:rsidRDefault="00677E1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способностей</w:t>
            </w:r>
          </w:p>
        </w:tc>
        <w:tc>
          <w:tcPr>
            <w:tcW w:w="10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учащихся,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Merge w:val="restart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6380" w:type="dxa"/>
            <w:gridSpan w:val="9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устойчивого интереса к творческой деятельности;</w:t>
            </w:r>
          </w:p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формирование  интереса  и  уважительного  отношения  к  </w:t>
            </w:r>
            <w:proofErr w:type="gramStart"/>
            <w:r>
              <w:rPr>
                <w:rFonts w:eastAsia="Times New Roman"/>
              </w:rPr>
              <w:t>культурному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наследию и ценностям народов России, сокровищам мировой цивилизации,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их сохранению и приумножению.</w:t>
            </w: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44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3420" w:type="dxa"/>
            <w:gridSpan w:val="4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  художественной  культуры</w:t>
            </w:r>
          </w:p>
        </w:tc>
        <w:tc>
          <w:tcPr>
            <w:tcW w:w="94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учащихся</w:t>
            </w:r>
          </w:p>
        </w:tc>
        <w:tc>
          <w:tcPr>
            <w:tcW w:w="44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10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 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общей духовной культуры, как особого способа познания жизни и средства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 общения; развитие эстетического, эмоционально-ценностного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видения  окружающего  мира;  развитие  наблюдательности,  способности 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сопереживанию</w:t>
            </w:r>
            <w:proofErr w:type="gramStart"/>
            <w:r>
              <w:rPr>
                <w:rFonts w:eastAsia="Times New Roman"/>
              </w:rPr>
              <w:t>,з</w:t>
            </w:r>
            <w:proofErr w:type="gramEnd"/>
            <w:r>
              <w:rPr>
                <w:rFonts w:eastAsia="Times New Roman"/>
              </w:rPr>
              <w:t>рительнойпамяти,ассоциативногомышления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gridSpan w:val="8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художественного вкуса и творческого воображения;</w:t>
            </w: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1D7D5C" w:rsidRDefault="00677E1C">
            <w:pPr>
              <w:spacing w:line="268" w:lineRule="exact"/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9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3460" w:type="dxa"/>
            <w:gridSpan w:val="4"/>
            <w:vAlign w:val="bottom"/>
          </w:tcPr>
          <w:p w:rsidR="001D7D5C" w:rsidRDefault="00677E1C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визуально-пространственного</w:t>
            </w:r>
          </w:p>
        </w:tc>
        <w:tc>
          <w:tcPr>
            <w:tcW w:w="1380" w:type="dxa"/>
            <w:gridSpan w:val="2"/>
            <w:vAlign w:val="bottom"/>
          </w:tcPr>
          <w:p w:rsidR="001D7D5C" w:rsidRDefault="00677E1C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мышления</w:t>
            </w:r>
          </w:p>
        </w:tc>
        <w:tc>
          <w:tcPr>
            <w:tcW w:w="440" w:type="dxa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102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эмоционально-ценностного освоения мира, самовыражения и ориентации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940" w:type="dxa"/>
            <w:gridSpan w:val="8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художественном и нравственном </w:t>
            </w:r>
            <w:proofErr w:type="gramStart"/>
            <w:r>
              <w:rPr>
                <w:rFonts w:eastAsia="Times New Roman"/>
              </w:rPr>
              <w:t>пространстве</w:t>
            </w:r>
            <w:proofErr w:type="gramEnd"/>
            <w:r>
              <w:rPr>
                <w:rFonts w:eastAsia="Times New Roman"/>
              </w:rPr>
              <w:t xml:space="preserve"> культуры;</w:t>
            </w: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освоение художественной культуры во всем многообразии ее видов, жанров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стилей как материального выражения духовных ценностей, воплощенных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  пространственных  формах  (фольклорное  художественное  творчество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разных народов, классические произведения отечественного и зарубежного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560" w:type="dxa"/>
            <w:gridSpan w:val="6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искусства, искусство современности);</w:t>
            </w: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воспитание уважения к истории культуры своего Отечества, выраженной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архитектуре,   изобразительном   искусстве,   в   национальных   образах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предметно-материальной и пространственной среды, в понимании красоты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человека;</w:t>
            </w:r>
          </w:p>
        </w:tc>
        <w:tc>
          <w:tcPr>
            <w:tcW w:w="4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приобретение опыта  создания художественного образа в разных видах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жанрах визуально-пространственных искусств: изобразительных (живопись,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графика, скульптура), </w:t>
            </w:r>
            <w:proofErr w:type="gramStart"/>
            <w:r>
              <w:rPr>
                <w:rFonts w:eastAsia="Times New Roman"/>
              </w:rPr>
              <w:t>декоративно-прикладных</w:t>
            </w:r>
            <w:proofErr w:type="gramEnd"/>
            <w:r>
              <w:rPr>
                <w:rFonts w:eastAsia="Times New Roman"/>
              </w:rPr>
              <w:t>, в архитектуре и дизайне;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приобретение  опыта  работы  над  визуальным  образом  в  </w:t>
            </w:r>
            <w:proofErr w:type="gramStart"/>
            <w:r>
              <w:rPr>
                <w:rFonts w:eastAsia="Times New Roman"/>
              </w:rPr>
              <w:t>синтетических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Merge w:val="restart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280" w:type="dxa"/>
            <w:gridSpan w:val="5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искусствах</w:t>
            </w:r>
            <w:proofErr w:type="gramEnd"/>
            <w:r>
              <w:rPr>
                <w:rFonts w:eastAsia="Times New Roman"/>
              </w:rPr>
              <w:t xml:space="preserve"> (театр и кино);</w:t>
            </w:r>
          </w:p>
        </w:tc>
        <w:tc>
          <w:tcPr>
            <w:tcW w:w="1280" w:type="dxa"/>
            <w:vAlign w:val="bottom"/>
          </w:tcPr>
          <w:p w:rsidR="001D7D5C" w:rsidRDefault="001D7D5C"/>
        </w:tc>
        <w:tc>
          <w:tcPr>
            <w:tcW w:w="440" w:type="dxa"/>
            <w:vAlign w:val="bottom"/>
          </w:tcPr>
          <w:p w:rsidR="001D7D5C" w:rsidRDefault="001D7D5C"/>
        </w:tc>
        <w:tc>
          <w:tcPr>
            <w:tcW w:w="940" w:type="dxa"/>
            <w:vAlign w:val="bottom"/>
          </w:tcPr>
          <w:p w:rsidR="001D7D5C" w:rsidRDefault="001D7D5C"/>
        </w:tc>
        <w:tc>
          <w:tcPr>
            <w:tcW w:w="440" w:type="dxa"/>
            <w:vAlign w:val="bottom"/>
          </w:tcPr>
          <w:p w:rsidR="001D7D5C" w:rsidRDefault="001D7D5C"/>
        </w:tc>
        <w:tc>
          <w:tcPr>
            <w:tcW w:w="10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приобретение опыта работы различными художественными материалами и 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разных </w:t>
            </w:r>
            <w:proofErr w:type="gramStart"/>
            <w:r>
              <w:rPr>
                <w:rFonts w:eastAsia="Times New Roman"/>
              </w:rPr>
              <w:t>техниках</w:t>
            </w:r>
            <w:proofErr w:type="gramEnd"/>
            <w:r>
              <w:rPr>
                <w:rFonts w:eastAsia="Times New Roman"/>
              </w:rPr>
              <w:t xml:space="preserve"> в различных видах визуально-пространственных искусств,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специфических  формах  художественной  деятельности,  в  том  числе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базирующихся на ИКТ (цифровая фотография, видеозапись, компьютерная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gridSpan w:val="6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графика, мультипликация и анимация);</w:t>
            </w: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1D7D5C" w:rsidRDefault="00677E1C">
            <w:pPr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развитие  потребности  в  общении  с  произведениями  </w:t>
            </w:r>
            <w:proofErr w:type="gramStart"/>
            <w:r>
              <w:rPr>
                <w:rFonts w:eastAsia="Times New Roman"/>
              </w:rPr>
              <w:t>изобразительного</w:t>
            </w:r>
            <w:proofErr w:type="gramEnd"/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искусства,   освоение   практических   умений   и   навыков   восприятия,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интерпретации и оценки произведений искусства; формирование активного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1080" w:type="dxa"/>
            <w:vAlign w:val="bottom"/>
          </w:tcPr>
          <w:p w:rsidR="001D7D5C" w:rsidRDefault="001D7D5C"/>
        </w:tc>
        <w:tc>
          <w:tcPr>
            <w:tcW w:w="7400" w:type="dxa"/>
            <w:gridSpan w:val="10"/>
            <w:vAlign w:val="bottom"/>
          </w:tcPr>
          <w:p w:rsidR="001D7D5C" w:rsidRDefault="00677E1C" w:rsidP="000D74B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отношения   к   традициям   художественной   культуры   как   смысловой,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gridSpan w:val="6"/>
            <w:vAlign w:val="bottom"/>
          </w:tcPr>
          <w:p w:rsidR="001D7D5C" w:rsidRDefault="00677E1C" w:rsidP="000D74B8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эстетической и личностно-значимой ценности.</w:t>
            </w: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8480" w:type="dxa"/>
            <w:gridSpan w:val="11"/>
            <w:vAlign w:val="bottom"/>
          </w:tcPr>
          <w:p w:rsidR="001D7D5C" w:rsidRDefault="00677E1C" w:rsidP="000D74B8">
            <w:pPr>
              <w:ind w:left="5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изобразительного искусства. Рабочая программа обеспечивает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1"/>
            <w:vAlign w:val="bottom"/>
          </w:tcPr>
          <w:p w:rsidR="001D7D5C" w:rsidRDefault="00677E1C" w:rsidP="000D74B8">
            <w:pPr>
              <w:ind w:left="508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преемственность   начального   общего   и   основного   общего   образования,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1760" w:type="dxa"/>
            <w:vAlign w:val="bottom"/>
          </w:tcPr>
          <w:p w:rsidR="001D7D5C" w:rsidRDefault="001D7D5C"/>
        </w:tc>
        <w:tc>
          <w:tcPr>
            <w:tcW w:w="8480" w:type="dxa"/>
            <w:gridSpan w:val="11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конкретизирует содержание предметных тем, дает распределение учебных часов по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480" w:type="dxa"/>
            <w:gridSpan w:val="11"/>
            <w:vAlign w:val="bottom"/>
          </w:tcPr>
          <w:p w:rsidR="001D7D5C" w:rsidRDefault="00677E1C" w:rsidP="000D74B8">
            <w:pPr>
              <w:ind w:left="5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разделам  курса  с  учетом  логики  учебного  процесса,  возрастных  особенностей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360" w:type="dxa"/>
            <w:gridSpan w:val="6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 МБОУ СОШ №5.</w:t>
            </w:r>
          </w:p>
        </w:tc>
        <w:tc>
          <w:tcPr>
            <w:tcW w:w="12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4"/>
        </w:trPr>
        <w:tc>
          <w:tcPr>
            <w:tcW w:w="176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«Технология»</w:t>
            </w:r>
          </w:p>
        </w:tc>
        <w:tc>
          <w:tcPr>
            <w:tcW w:w="1220" w:type="dxa"/>
            <w:gridSpan w:val="2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Рабочая</w:t>
            </w:r>
          </w:p>
        </w:tc>
        <w:tc>
          <w:tcPr>
            <w:tcW w:w="1440" w:type="dxa"/>
            <w:gridSpan w:val="2"/>
            <w:vAlign w:val="bottom"/>
          </w:tcPr>
          <w:p w:rsidR="001D7D5C" w:rsidRDefault="00677E1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программа</w:t>
            </w:r>
          </w:p>
        </w:tc>
        <w:tc>
          <w:tcPr>
            <w:tcW w:w="400" w:type="dxa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30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</w:t>
            </w:r>
          </w:p>
        </w:tc>
        <w:tc>
          <w:tcPr>
            <w:tcW w:w="1280" w:type="dxa"/>
            <w:vAlign w:val="bottom"/>
          </w:tcPr>
          <w:p w:rsidR="001D7D5C" w:rsidRDefault="00677E1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составлена</w:t>
            </w:r>
          </w:p>
        </w:tc>
        <w:tc>
          <w:tcPr>
            <w:tcW w:w="440" w:type="dxa"/>
            <w:vAlign w:val="bottom"/>
          </w:tcPr>
          <w:p w:rsidR="001D7D5C" w:rsidRDefault="00677E1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940" w:type="dxa"/>
            <w:vAlign w:val="bottom"/>
          </w:tcPr>
          <w:p w:rsidR="001D7D5C" w:rsidRDefault="00677E1C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46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17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gridSpan w:val="3"/>
            <w:vAlign w:val="bottom"/>
          </w:tcPr>
          <w:p w:rsidR="001D7D5C" w:rsidRDefault="00677E1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</w:t>
            </w:r>
          </w:p>
        </w:tc>
        <w:tc>
          <w:tcPr>
            <w:tcW w:w="3900" w:type="dxa"/>
            <w:gridSpan w:val="5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 стандарта  основного</w:t>
            </w:r>
          </w:p>
        </w:tc>
        <w:tc>
          <w:tcPr>
            <w:tcW w:w="940" w:type="dxa"/>
            <w:vAlign w:val="bottom"/>
          </w:tcPr>
          <w:p w:rsidR="001D7D5C" w:rsidRDefault="00677E1C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</w:t>
            </w:r>
          </w:p>
        </w:tc>
        <w:tc>
          <w:tcPr>
            <w:tcW w:w="146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5468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712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311150</wp:posOffset>
                </wp:positionV>
                <wp:extent cx="6938645" cy="0"/>
                <wp:effectExtent l="0" t="0" r="0" b="0"/>
                <wp:wrapNone/>
                <wp:docPr id="756" name="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6" o:spid="_x0000_s17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4.5pt" to="520.95pt,24.5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736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192405</wp:posOffset>
                </wp:positionV>
                <wp:extent cx="0" cy="113030"/>
                <wp:effectExtent l="0" t="0" r="0" b="0"/>
                <wp:wrapNone/>
                <wp:docPr id="757" name="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7" o:spid="_x0000_s17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5.15pt" to="-25.8999pt,24.0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58" name="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8" o:spid="_x0000_s17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4pt" to="-1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59" name="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9" o:spid="_x0000_s17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4pt" to="-5.9499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9808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60" name="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0" o:spid="_x0000_s17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4pt" to="4.1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832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61" name="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1" o:spid="_x0000_s17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4pt" to="14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856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62" name="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2" o:spid="_x0000_s17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4pt" to="24.3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880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63" name="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3" o:spid="_x0000_s17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4pt" to="34.3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3904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64" name="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4" o:spid="_x0000_s17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4pt" to="44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928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65" name="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5" o:spid="_x0000_s17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4pt" to="54.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952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66" name="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6" o:spid="_x0000_s17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4pt" to="64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976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67" name="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7" o:spid="_x0000_s17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4pt" to="74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000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68" name="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8" o:spid="_x0000_s17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4pt" to="84.7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9024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69" name="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9" o:spid="_x0000_s17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4pt" to="94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048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0" name="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0" o:spid="_x0000_s17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4pt" to="104.9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072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1" name="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1" o:spid="_x0000_s17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4pt" to="11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096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72" name="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2" o:spid="_x0000_s17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4pt" to="125.1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120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73" name="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3" o:spid="_x0000_s17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4pt" to="135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144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4" name="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4" o:spid="_x0000_s17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4pt" to="145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5168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5" name="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5" o:spid="_x0000_s18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4pt" to="155.3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192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6" name="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6" o:spid="_x0000_s18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4pt" to="165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216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7" name="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7" o:spid="_x0000_s18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4pt" to="175.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8240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78" name="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8" o:spid="_x0000_s18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4pt" to="185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264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79" name="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9" o:spid="_x0000_s18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4pt" to="195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0288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80" name="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0" o:spid="_x0000_s18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4pt" to="205.7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312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81" name="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1" o:spid="_x0000_s18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4pt" to="215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2336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304800</wp:posOffset>
                </wp:positionV>
                <wp:extent cx="127000" cy="0"/>
                <wp:effectExtent l="0" t="0" r="0" b="0"/>
                <wp:wrapNone/>
                <wp:docPr id="782" name="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2" o:spid="_x0000_s18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4pt" to="225.9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360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783" name="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3" o:spid="_x0000_s18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4pt" to="23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4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84" name="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4" o:spid="_x0000_s18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4pt" to="246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85" name="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5" o:spid="_x0000_s18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4pt" to="256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2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86" name="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6" o:spid="_x0000_s18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4pt" to="266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456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87" name="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7" o:spid="_x0000_s18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4pt" to="276.8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480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88" name="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8" o:spid="_x0000_s18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4pt" to="287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9504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89" name="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9" o:spid="_x0000_s18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4pt" to="297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0528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0" name="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0" o:spid="_x0000_s18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4pt" to="307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552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1" name="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1" o:spid="_x0000_s18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4pt" to="317.6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2576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2" name="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2" o:spid="_x0000_s18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4pt" to="327.8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600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3" name="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3" o:spid="_x0000_s18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4pt" to="338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4624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4" name="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4" o:spid="_x0000_s18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4pt" to="348.2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5648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5" name="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5" o:spid="_x0000_s18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4pt" to="358.4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6672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304800</wp:posOffset>
                </wp:positionV>
                <wp:extent cx="129540" cy="0"/>
                <wp:effectExtent l="0" t="0" r="0" b="0"/>
                <wp:wrapNone/>
                <wp:docPr id="796" name="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6" o:spid="_x0000_s18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4pt" to="368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696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7" name="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7" o:spid="_x0000_s18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4pt" to="378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720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8" name="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8" o:spid="_x0000_s18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4pt" to="389.0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9744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799" name="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9" o:spid="_x0000_s18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4pt" to="399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0768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0" name="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0" o:spid="_x0000_s18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4pt" to="409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1792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1" name="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1" o:spid="_x0000_s18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4pt" to="419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2816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2" name="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2" o:spid="_x0000_s18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4pt" to="429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3840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3" name="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3" o:spid="_x0000_s18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4pt" to="440.0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4864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4" name="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4" o:spid="_x0000_s18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4pt" to="450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5888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5" name="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5" o:spid="_x0000_s18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4pt" to="460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912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6" name="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6" o:spid="_x0000_s18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4pt" to="470.6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7936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7" name="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7" o:spid="_x0000_s18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4pt" to="480.8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960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8" name="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8" o:spid="_x0000_s18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4pt" to="491.0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9984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09" name="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9" o:spid="_x0000_s18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4pt" to="501.2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8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304800</wp:posOffset>
                </wp:positionV>
                <wp:extent cx="128905" cy="0"/>
                <wp:effectExtent l="0" t="0" r="0" b="0"/>
                <wp:wrapNone/>
                <wp:docPr id="810" name="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0" o:spid="_x0000_s18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4pt" to="511.45pt,24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2032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192405</wp:posOffset>
                </wp:positionV>
                <wp:extent cx="0" cy="113030"/>
                <wp:effectExtent l="0" t="0" r="0" b="0"/>
                <wp:wrapNone/>
                <wp:docPr id="811" name="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1" o:spid="_x0000_s18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5.15pt" to="521.5pt,24.0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6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304800</wp:posOffset>
                </wp:positionV>
                <wp:extent cx="127635" cy="0"/>
                <wp:effectExtent l="0" t="0" r="0" b="0"/>
                <wp:wrapNone/>
                <wp:docPr id="812" name="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2" o:spid="_x0000_s18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4pt" to="521.55pt,24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666" w:bottom="414" w:left="1000" w:header="0" w:footer="0" w:gutter="0"/>
          <w:cols w:space="720" w:equalWidth="0">
            <w:col w:w="10240"/>
          </w:cols>
        </w:sectPr>
      </w:pPr>
    </w:p>
    <w:tbl>
      <w:tblPr>
        <w:tblW w:w="0" w:type="auto"/>
        <w:tblInd w:w="2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7420"/>
        <w:gridCol w:w="20"/>
      </w:tblGrid>
      <w:tr w:rsidR="001D7D5C">
        <w:trPr>
          <w:trHeight w:val="293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7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w w:val="90"/>
                <w:sz w:val="24"/>
                <w:szCs w:val="24"/>
              </w:rPr>
              <w:t>15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</w:t>
            </w:r>
            <w:r>
              <w:rPr>
                <w:rFonts w:eastAsia="Times New Roman"/>
                <w:shd w:val="clear" w:color="auto" w:fill="A7BFDE"/>
              </w:rPr>
              <w:t>новной  образовательной  программы  ос</w:t>
            </w:r>
            <w:r>
              <w:rPr>
                <w:rFonts w:eastAsia="Times New Roman"/>
              </w:rPr>
              <w:t>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результатов освоения курса «Технология» не только на предметном, но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на личностном и метапредметном уровнях.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музыки в соответствии с требованиями ФГОС ООО: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600" w:type="dxa"/>
            <w:vAlign w:val="bottom"/>
          </w:tcPr>
          <w:p w:rsidR="001D7D5C" w:rsidRDefault="00677E1C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 инновационной  творческой  деятельности  учащихся  в  процессе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 прикладных учебных задач;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активное использование знаний, полученных при изучении других учебных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предметов, и сформированных универсальных учебных действий;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совершенствование   умений   выполнения   учебно-исследовательской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проектной деятельности;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представлений о социальных и этических аспектах научно-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технического прогресса;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 способности   придавать   экологическую   направленность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любой деятельности, проекту;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демонстрировать экологическое мышление в разных формах деятельности.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осознание  роли  техники  и  технологий  для  прогрессивного  развития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общества; формирование целостного представления о техносфере, сущности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 культуры и культуры труда;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уяснение  социальных  и  экологических  последствий  развития  технологий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промышленного  и  сельскохозяйственного  производства,  энергетики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транспорта;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 методами учебно-исследовательской и проектной деятельности,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решениятворческихзадач,моделирования,конструированияи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эстетического  оформления  изделий,  обеспечения  сохранности  продуктов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 средствами и формами графического отображения объектов или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процессов, правилами выполнения графической документации;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умений  устанавливать  взаимосвязь  знаний  по  разным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учебным предметам для решения прикладных учебных задач;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умений применять технологии представления, преобразования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использования информации, оценивать возможности и области применения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 и  инструментов  ИКТ  в  современном  производстве  или  сфере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обслуживания;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представлений о мире профессий, связанных с изучаемыми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технологиями, их востребованности на рынке труда.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  при   изучении   технологии.   Программа   конкретизирует   содержание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распределение учебных часов по разделам курса с учетом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2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логики учебного процесса, возраст</w:t>
            </w:r>
            <w:r w:rsidR="009261F7">
              <w:rPr>
                <w:rFonts w:eastAsia="Times New Roman"/>
              </w:rPr>
              <w:t xml:space="preserve">ных особенностей учащихся МБОУ </w:t>
            </w:r>
            <w:r>
              <w:rPr>
                <w:rFonts w:eastAsia="Times New Roman"/>
              </w:rPr>
              <w:t>СОШ №</w:t>
            </w:r>
            <w:r w:rsidR="009261F7">
              <w:rPr>
                <w:rFonts w:eastAsia="Times New Roman"/>
              </w:rPr>
              <w:t>5.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0"/>
                <w:szCs w:val="20"/>
              </w:rPr>
            </w:pPr>
          </w:p>
        </w:tc>
        <w:tc>
          <w:tcPr>
            <w:tcW w:w="742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408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000"/>
        <w:gridCol w:w="20"/>
        <w:gridCol w:w="1200"/>
        <w:gridCol w:w="400"/>
        <w:gridCol w:w="400"/>
        <w:gridCol w:w="400"/>
        <w:gridCol w:w="20"/>
        <w:gridCol w:w="800"/>
        <w:gridCol w:w="200"/>
        <w:gridCol w:w="560"/>
        <w:gridCol w:w="40"/>
        <w:gridCol w:w="820"/>
        <w:gridCol w:w="820"/>
        <w:gridCol w:w="200"/>
        <w:gridCol w:w="780"/>
        <w:gridCol w:w="40"/>
        <w:gridCol w:w="600"/>
        <w:gridCol w:w="20"/>
        <w:gridCol w:w="700"/>
        <w:gridCol w:w="300"/>
        <w:gridCol w:w="20"/>
        <w:gridCol w:w="800"/>
        <w:gridCol w:w="200"/>
        <w:gridCol w:w="20"/>
        <w:gridCol w:w="200"/>
      </w:tblGrid>
      <w:tr w:rsidR="001D7D5C">
        <w:trPr>
          <w:trHeight w:val="253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«ОБЖ»</w:t>
            </w:r>
          </w:p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8340" w:type="dxa"/>
            <w:gridSpan w:val="22"/>
            <w:vAlign w:val="bottom"/>
          </w:tcPr>
          <w:p w:rsidR="001D7D5C" w:rsidRDefault="00677E1C" w:rsidP="009261F7">
            <w:pPr>
              <w:ind w:left="205" w:right="24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Рабочая программа по ОБЖ составлена на основе федерального государственного</w:t>
            </w:r>
            <w:proofErr w:type="gramEnd"/>
          </w:p>
        </w:tc>
      </w:tr>
      <w:tr w:rsidR="001D7D5C">
        <w:trPr>
          <w:trHeight w:val="254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8340" w:type="dxa"/>
            <w:gridSpan w:val="22"/>
            <w:vAlign w:val="bottom"/>
          </w:tcPr>
          <w:p w:rsidR="001D7D5C" w:rsidRDefault="00677E1C" w:rsidP="009261F7">
            <w:pPr>
              <w:ind w:left="205"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образовательного стандарта основного общего образования и является составной</w:t>
            </w:r>
          </w:p>
        </w:tc>
      </w:tr>
      <w:tr w:rsidR="001D7D5C">
        <w:trPr>
          <w:trHeight w:val="252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gridSpan w:val="22"/>
            <w:vAlign w:val="bottom"/>
          </w:tcPr>
          <w:p w:rsidR="001D7D5C" w:rsidRDefault="00677E1C" w:rsidP="009261F7">
            <w:pPr>
              <w:ind w:left="205"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частью  основной  образовательной  программы  основного  общего  образования</w:t>
            </w:r>
          </w:p>
        </w:tc>
      </w:tr>
      <w:tr w:rsidR="001D7D5C">
        <w:trPr>
          <w:trHeight w:val="254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8340" w:type="dxa"/>
            <w:gridSpan w:val="22"/>
            <w:vAlign w:val="bottom"/>
          </w:tcPr>
          <w:p w:rsidR="001D7D5C" w:rsidRDefault="00677E1C" w:rsidP="009261F7">
            <w:pPr>
              <w:ind w:left="205"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МБОУ СОШ №5. Её характеризует направленность на достижение результатов</w:t>
            </w:r>
          </w:p>
        </w:tc>
      </w:tr>
      <w:tr w:rsidR="001D7D5C">
        <w:trPr>
          <w:trHeight w:val="252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gridSpan w:val="22"/>
            <w:vAlign w:val="bottom"/>
          </w:tcPr>
          <w:p w:rsidR="001D7D5C" w:rsidRDefault="00677E1C" w:rsidP="009261F7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освоения  курса  «ОБЖ»  не  только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 предметном,  но  и  на  личностном  и</w:t>
            </w:r>
          </w:p>
        </w:tc>
      </w:tr>
      <w:tr w:rsidR="001D7D5C">
        <w:trPr>
          <w:trHeight w:val="254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2780" w:type="dxa"/>
            <w:gridSpan w:val="7"/>
            <w:vAlign w:val="bottom"/>
          </w:tcPr>
          <w:p w:rsidR="001D7D5C" w:rsidRDefault="00677E1C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метапредметном уровнях.</w:t>
            </w:r>
          </w:p>
        </w:tc>
        <w:tc>
          <w:tcPr>
            <w:tcW w:w="4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20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40" w:type="dxa"/>
            <w:vAlign w:val="bottom"/>
          </w:tcPr>
          <w:p w:rsidR="001D7D5C" w:rsidRDefault="001D7D5C"/>
        </w:tc>
        <w:tc>
          <w:tcPr>
            <w:tcW w:w="6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700" w:type="dxa"/>
            <w:vAlign w:val="bottom"/>
          </w:tcPr>
          <w:p w:rsidR="001D7D5C" w:rsidRDefault="001D7D5C"/>
        </w:tc>
        <w:tc>
          <w:tcPr>
            <w:tcW w:w="3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800" w:type="dxa"/>
            <w:vAlign w:val="bottom"/>
          </w:tcPr>
          <w:p w:rsidR="001D7D5C" w:rsidRDefault="001D7D5C"/>
        </w:tc>
        <w:tc>
          <w:tcPr>
            <w:tcW w:w="2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200" w:type="dxa"/>
            <w:vAlign w:val="bottom"/>
          </w:tcPr>
          <w:p w:rsidR="001D7D5C" w:rsidRDefault="001D7D5C"/>
        </w:tc>
      </w:tr>
      <w:tr w:rsidR="001D7D5C">
        <w:trPr>
          <w:trHeight w:val="250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gridSpan w:val="16"/>
            <w:vAlign w:val="bottom"/>
          </w:tcPr>
          <w:p w:rsidR="001D7D5C" w:rsidRDefault="00677E1C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музыки в соответствии с требованиями ФГОС ООО: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677E1C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540" w:type="dxa"/>
            <w:gridSpan w:val="20"/>
            <w:vAlign w:val="bottom"/>
          </w:tcPr>
          <w:p w:rsidR="001D7D5C" w:rsidRDefault="00677E1C" w:rsidP="009261F7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 личной  и  общественной  значимости  современной  культуры</w:t>
            </w:r>
          </w:p>
        </w:tc>
      </w:tr>
      <w:tr w:rsidR="001D7D5C">
        <w:trPr>
          <w:trHeight w:val="254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3660" w:type="dxa"/>
            <w:gridSpan w:val="8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жизнедеятельности;</w:t>
            </w:r>
          </w:p>
        </w:tc>
        <w:tc>
          <w:tcPr>
            <w:tcW w:w="20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1D7D5C"/>
        </w:tc>
        <w:tc>
          <w:tcPr>
            <w:tcW w:w="40" w:type="dxa"/>
            <w:vAlign w:val="bottom"/>
          </w:tcPr>
          <w:p w:rsidR="001D7D5C" w:rsidRDefault="001D7D5C"/>
        </w:tc>
        <w:tc>
          <w:tcPr>
            <w:tcW w:w="6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700" w:type="dxa"/>
            <w:vAlign w:val="bottom"/>
          </w:tcPr>
          <w:p w:rsidR="001D7D5C" w:rsidRDefault="001D7D5C"/>
        </w:tc>
        <w:tc>
          <w:tcPr>
            <w:tcW w:w="3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800" w:type="dxa"/>
            <w:vAlign w:val="bottom"/>
          </w:tcPr>
          <w:p w:rsidR="001D7D5C" w:rsidRDefault="001D7D5C"/>
        </w:tc>
        <w:tc>
          <w:tcPr>
            <w:tcW w:w="2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200" w:type="dxa"/>
            <w:vAlign w:val="bottom"/>
          </w:tcPr>
          <w:p w:rsidR="001D7D5C" w:rsidRDefault="001D7D5C"/>
        </w:tc>
      </w:tr>
      <w:tr w:rsidR="001D7D5C">
        <w:trPr>
          <w:trHeight w:val="269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220" w:type="dxa"/>
            <w:gridSpan w:val="3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овладение</w:t>
            </w: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основами</w:t>
            </w:r>
          </w:p>
        </w:tc>
        <w:tc>
          <w:tcPr>
            <w:tcW w:w="1800" w:type="dxa"/>
            <w:gridSpan w:val="3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</w:t>
            </w:r>
          </w:p>
        </w:tc>
        <w:tc>
          <w:tcPr>
            <w:tcW w:w="1360" w:type="dxa"/>
            <w:gridSpan w:val="4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культуры</w:t>
            </w:r>
          </w:p>
        </w:tc>
        <w:tc>
          <w:tcPr>
            <w:tcW w:w="1540" w:type="dxa"/>
            <w:gridSpan w:val="6"/>
            <w:vAlign w:val="bottom"/>
          </w:tcPr>
          <w:p w:rsidR="001D7D5C" w:rsidRDefault="00677E1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</w:t>
            </w:r>
          </w:p>
        </w:tc>
      </w:tr>
      <w:tr w:rsidR="001D7D5C">
        <w:trPr>
          <w:trHeight w:val="254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7540" w:type="dxa"/>
            <w:gridSpan w:val="20"/>
            <w:vAlign w:val="bottom"/>
          </w:tcPr>
          <w:p w:rsidR="001D7D5C" w:rsidRDefault="00677E1C" w:rsidP="009261F7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жизнедеятельности,    понимание    ценности    экологического    качества</w:t>
            </w:r>
          </w:p>
        </w:tc>
      </w:tr>
      <w:tr w:rsidR="001D7D5C">
        <w:trPr>
          <w:trHeight w:val="252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120" w:type="dxa"/>
            <w:gridSpan w:val="17"/>
            <w:vAlign w:val="bottom"/>
          </w:tcPr>
          <w:p w:rsidR="001D7D5C" w:rsidRDefault="00677E1C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окружающей среды, как естественной основы безопасности жизни;</w:t>
            </w: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9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понимание</w:t>
            </w:r>
          </w:p>
        </w:tc>
        <w:tc>
          <w:tcPr>
            <w:tcW w:w="760" w:type="dxa"/>
            <w:gridSpan w:val="2"/>
            <w:vAlign w:val="bottom"/>
          </w:tcPr>
          <w:p w:rsidR="001D7D5C" w:rsidRDefault="00677E1C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роли</w:t>
            </w:r>
          </w:p>
        </w:tc>
        <w:tc>
          <w:tcPr>
            <w:tcW w:w="1680" w:type="dxa"/>
            <w:gridSpan w:val="3"/>
            <w:vAlign w:val="bottom"/>
          </w:tcPr>
          <w:p w:rsidR="001D7D5C" w:rsidRDefault="00677E1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государства   и</w:t>
            </w:r>
          </w:p>
        </w:tc>
        <w:tc>
          <w:tcPr>
            <w:tcW w:w="3460" w:type="dxa"/>
            <w:gridSpan w:val="9"/>
            <w:vAlign w:val="bottom"/>
          </w:tcPr>
          <w:p w:rsidR="001D7D5C" w:rsidRDefault="00677E1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действующего   законодательства</w:t>
            </w:r>
          </w:p>
        </w:tc>
        <w:tc>
          <w:tcPr>
            <w:tcW w:w="420" w:type="dxa"/>
            <w:gridSpan w:val="3"/>
            <w:vAlign w:val="bottom"/>
          </w:tcPr>
          <w:p w:rsidR="001D7D5C" w:rsidRDefault="00677E1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</w:tr>
      <w:tr w:rsidR="001D7D5C">
        <w:trPr>
          <w:trHeight w:val="253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6000" w:type="dxa"/>
            <w:gridSpan w:val="14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обеспечении</w:t>
            </w:r>
            <w:proofErr w:type="gramEnd"/>
            <w:r>
              <w:rPr>
                <w:rFonts w:eastAsia="Times New Roman"/>
              </w:rPr>
              <w:t xml:space="preserve"> национальной безопасности и защиты населения;</w:t>
            </w: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</w:tr>
      <w:tr w:rsidR="001D7D5C">
        <w:trPr>
          <w:trHeight w:val="268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940" w:type="dxa"/>
            <w:gridSpan w:val="21"/>
            <w:vAlign w:val="bottom"/>
          </w:tcPr>
          <w:p w:rsidR="001D7D5C" w:rsidRDefault="00677E1C" w:rsidP="009261F7">
            <w:pPr>
              <w:spacing w:line="268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формирование современной культуры безопасности жизнедеятельности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</w:tr>
      <w:tr w:rsidR="001D7D5C">
        <w:trPr>
          <w:trHeight w:val="254"/>
        </w:trPr>
        <w:tc>
          <w:tcPr>
            <w:tcW w:w="400" w:type="dxa"/>
            <w:vAlign w:val="bottom"/>
          </w:tcPr>
          <w:p w:rsidR="001D7D5C" w:rsidRDefault="001D7D5C"/>
        </w:tc>
        <w:tc>
          <w:tcPr>
            <w:tcW w:w="1000" w:type="dxa"/>
            <w:vAlign w:val="bottom"/>
          </w:tcPr>
          <w:p w:rsidR="001D7D5C" w:rsidRDefault="001D7D5C"/>
        </w:tc>
        <w:tc>
          <w:tcPr>
            <w:tcW w:w="20" w:type="dxa"/>
            <w:vAlign w:val="bottom"/>
          </w:tcPr>
          <w:p w:rsidR="001D7D5C" w:rsidRDefault="001D7D5C"/>
        </w:tc>
        <w:tc>
          <w:tcPr>
            <w:tcW w:w="120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1980" w:type="dxa"/>
            <w:gridSpan w:val="5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   понимания</w:t>
            </w:r>
          </w:p>
        </w:tc>
        <w:tc>
          <w:tcPr>
            <w:tcW w:w="40" w:type="dxa"/>
            <w:vAlign w:val="bottom"/>
          </w:tcPr>
          <w:p w:rsidR="001D7D5C" w:rsidRDefault="001D7D5C"/>
        </w:tc>
        <w:tc>
          <w:tcPr>
            <w:tcW w:w="1640" w:type="dxa"/>
            <w:gridSpan w:val="2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необходимости</w:t>
            </w:r>
          </w:p>
        </w:tc>
        <w:tc>
          <w:tcPr>
            <w:tcW w:w="200" w:type="dxa"/>
            <w:vAlign w:val="bottom"/>
          </w:tcPr>
          <w:p w:rsidR="001D7D5C" w:rsidRDefault="001D7D5C"/>
        </w:tc>
        <w:tc>
          <w:tcPr>
            <w:tcW w:w="780" w:type="dxa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</w:t>
            </w:r>
          </w:p>
        </w:tc>
        <w:tc>
          <w:tcPr>
            <w:tcW w:w="40" w:type="dxa"/>
            <w:vAlign w:val="bottom"/>
          </w:tcPr>
          <w:p w:rsidR="001D7D5C" w:rsidRDefault="001D7D5C"/>
        </w:tc>
        <w:tc>
          <w:tcPr>
            <w:tcW w:w="1320" w:type="dxa"/>
            <w:gridSpan w:val="3"/>
            <w:vAlign w:val="bottom"/>
          </w:tcPr>
          <w:p w:rsidR="001D7D5C" w:rsidRDefault="00677E1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личности,</w:t>
            </w:r>
          </w:p>
        </w:tc>
        <w:tc>
          <w:tcPr>
            <w:tcW w:w="1120" w:type="dxa"/>
            <w:gridSpan w:val="3"/>
            <w:vAlign w:val="bottom"/>
          </w:tcPr>
          <w:p w:rsidR="001D7D5C" w:rsidRDefault="00677E1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общества</w:t>
            </w:r>
          </w:p>
        </w:tc>
        <w:tc>
          <w:tcPr>
            <w:tcW w:w="420" w:type="dxa"/>
            <w:gridSpan w:val="3"/>
            <w:vAlign w:val="bottom"/>
          </w:tcPr>
          <w:p w:rsidR="001D7D5C" w:rsidRDefault="00677E1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</w:tr>
      <w:tr w:rsidR="001D7D5C">
        <w:trPr>
          <w:trHeight w:val="207"/>
        </w:trPr>
        <w:tc>
          <w:tcPr>
            <w:tcW w:w="4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1D7D5C" w:rsidRDefault="001D7D5C">
            <w:pPr>
              <w:rPr>
                <w:sz w:val="18"/>
                <w:szCs w:val="18"/>
              </w:rPr>
            </w:pPr>
          </w:p>
        </w:tc>
      </w:tr>
      <w:tr w:rsidR="001D7D5C">
        <w:trPr>
          <w:trHeight w:val="178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B2B2B2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B2B2B2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B2B2B2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B2B2B2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B2B2B2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7D5C" w:rsidRDefault="001D7D5C">
            <w:pPr>
              <w:rPr>
                <w:sz w:val="15"/>
                <w:szCs w:val="15"/>
              </w:rPr>
            </w:pPr>
          </w:p>
        </w:tc>
      </w:tr>
    </w:tbl>
    <w:p w:rsidR="001D7D5C" w:rsidRDefault="001D7D5C">
      <w:pPr>
        <w:sectPr w:rsidR="001D7D5C">
          <w:pgSz w:w="11900" w:h="16838"/>
          <w:pgMar w:top="573" w:right="466" w:bottom="0" w:left="480" w:header="0" w:footer="0" w:gutter="0"/>
          <w:cols w:space="720" w:equalWidth="0">
            <w:col w:w="109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720"/>
        <w:gridCol w:w="1580"/>
        <w:gridCol w:w="820"/>
        <w:gridCol w:w="1380"/>
        <w:gridCol w:w="1820"/>
        <w:gridCol w:w="1420"/>
        <w:gridCol w:w="400"/>
        <w:gridCol w:w="20"/>
      </w:tblGrid>
      <w:tr w:rsidR="001D7D5C">
        <w:trPr>
          <w:trHeight w:val="293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государства  посредством </w:t>
            </w:r>
            <w:r>
              <w:rPr>
                <w:rFonts w:eastAsia="Times New Roman"/>
                <w:shd w:val="clear" w:color="auto" w:fill="A7BFDE"/>
              </w:rPr>
              <w:t>осознания  значимости безопасного  пове</w:t>
            </w:r>
            <w:r>
              <w:rPr>
                <w:rFonts w:eastAsia="Times New Roman"/>
              </w:rPr>
              <w:t>дения  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условиях чрезвычайных ситуаций природного, техногенного и социального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характера;</w:t>
            </w:r>
          </w:p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1380" w:type="dxa"/>
            <w:vAlign w:val="bottom"/>
          </w:tcPr>
          <w:p w:rsidR="001D7D5C" w:rsidRDefault="001D7D5C"/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gridSpan w:val="5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необходимости подготовки граждан к защите Отечества;</w:t>
            </w: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 установки   на   здоровый   образ   жизни,   исключающий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употребление  алкоголя,  наркотиков,  курение  и  нанесение  иного  вреда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здоровью;</w:t>
            </w:r>
          </w:p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1380" w:type="dxa"/>
            <w:vAlign w:val="bottom"/>
          </w:tcPr>
          <w:p w:rsidR="001D7D5C" w:rsidRDefault="001D7D5C"/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 антиэкстремистской  и  антитеррористической  личностной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позиции;</w:t>
            </w:r>
          </w:p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1380" w:type="dxa"/>
            <w:vAlign w:val="bottom"/>
          </w:tcPr>
          <w:p w:rsidR="001D7D5C" w:rsidRDefault="001D7D5C"/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необходимости сохранения природы и окружающей среды для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3780" w:type="dxa"/>
            <w:gridSpan w:val="3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полноценной жизни человека;</w:t>
            </w:r>
          </w:p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  основных   опасных   и   чрезвычайных   ситуаций   природного,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техногенного и социального характера, включая экстремизм и терроризм,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0" w:type="dxa"/>
            <w:gridSpan w:val="4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последствий для личности, общества и государства;</w:t>
            </w: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знание  и  умение  применять  меры  безопасности  и  правила  поведения  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600" w:type="dxa"/>
            <w:gridSpan w:val="4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условиях опасных и чрезвычайных ситуаций;</w:t>
            </w:r>
          </w:p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5600" w:type="dxa"/>
            <w:gridSpan w:val="4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умение оказать первую помощь пострадавшим;</w:t>
            </w: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умение  предвидеть  возникновение  опасных  ситуаций  по  характерным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признакам их проявления, а также на основе информации, получаемой из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  источников,   готовность   проявлять   предосторожность   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780" w:type="dxa"/>
            <w:gridSpan w:val="3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ситуациях неопределенности;</w:t>
            </w:r>
          </w:p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умение принимать обоснованные решения в конкретной опасной ситуации 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   реально    складывающейся    обстановки    и    индивидуальных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возможностей;</w:t>
            </w:r>
          </w:p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1380" w:type="dxa"/>
            <w:vAlign w:val="bottom"/>
          </w:tcPr>
          <w:p w:rsidR="001D7D5C" w:rsidRDefault="001D7D5C"/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овладениеосновамиэкологическогопроектированиябезопасной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жизнедеятельности с учетом природных, техногенных и социальных рисков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3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территории проживания.</w:t>
            </w:r>
          </w:p>
        </w:tc>
        <w:tc>
          <w:tcPr>
            <w:tcW w:w="1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814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4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ОБЖ. Программа конкретизирует содержание предметных тем,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814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дает распределение учебных часов по разделам курса с учетом логики учебного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74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процесса, возрастных особенностей учащихся МБОУ СОШ №5.</w:t>
            </w: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4"/>
        </w:trPr>
        <w:tc>
          <w:tcPr>
            <w:tcW w:w="2100" w:type="dxa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Физическая культура</w:t>
            </w:r>
          </w:p>
        </w:tc>
        <w:tc>
          <w:tcPr>
            <w:tcW w:w="814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Рабочая программа по физической культуре  составлена на основе федерального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40" w:type="dxa"/>
            <w:gridSpan w:val="7"/>
            <w:vAlign w:val="bottom"/>
          </w:tcPr>
          <w:p w:rsidR="001D7D5C" w:rsidRDefault="00677E1C" w:rsidP="009261F7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государственного  образовательного  стандарта  основного  общего  образования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40" w:type="dxa"/>
            <w:gridSpan w:val="7"/>
            <w:vAlign w:val="bottom"/>
          </w:tcPr>
          <w:p w:rsidR="001D7D5C" w:rsidRDefault="00677E1C" w:rsidP="009261F7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является  составной  частью  основной  образовательной  программы  основного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8140" w:type="dxa"/>
            <w:gridSpan w:val="7"/>
            <w:vAlign w:val="bottom"/>
          </w:tcPr>
          <w:p w:rsidR="001D7D5C" w:rsidRDefault="00677E1C" w:rsidP="009261F7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общего образования МБОУ СОШ №5. Её характеризует направленность 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140" w:type="dxa"/>
            <w:gridSpan w:val="7"/>
            <w:vAlign w:val="bottom"/>
          </w:tcPr>
          <w:p w:rsidR="001D7D5C" w:rsidRDefault="00677E1C" w:rsidP="009261F7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достижение  результатов  освоения  курса  «Физическая  культура»  не  только 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6320" w:type="dxa"/>
            <w:gridSpan w:val="5"/>
            <w:vAlign w:val="bottom"/>
          </w:tcPr>
          <w:p w:rsidR="001D7D5C" w:rsidRDefault="00677E1C" w:rsidP="009261F7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предметном, но и на личностном и метапредметном уровнях.</w:t>
            </w:r>
          </w:p>
        </w:tc>
        <w:tc>
          <w:tcPr>
            <w:tcW w:w="1420" w:type="dxa"/>
            <w:vAlign w:val="bottom"/>
          </w:tcPr>
          <w:p w:rsidR="001D7D5C" w:rsidRDefault="001D7D5C" w:rsidP="009261F7">
            <w:pPr>
              <w:jc w:val="both"/>
            </w:pPr>
          </w:p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74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 изучения музыки в соответствии с требованиями ФГОС ООО:</w:t>
            </w: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140" w:type="dxa"/>
            <w:gridSpan w:val="7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развитие двигательной активности учащихся, достижение положительной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динамики   в   развитии  основных  физических  качеств   и   показателях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</w:t>
            </w:r>
          </w:p>
        </w:tc>
        <w:tc>
          <w:tcPr>
            <w:tcW w:w="2200" w:type="dxa"/>
            <w:gridSpan w:val="2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подготовленности,</w:t>
            </w:r>
          </w:p>
        </w:tc>
        <w:tc>
          <w:tcPr>
            <w:tcW w:w="1820" w:type="dxa"/>
            <w:vAlign w:val="bottom"/>
          </w:tcPr>
          <w:p w:rsidR="001D7D5C" w:rsidRDefault="00677E1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1420" w:type="dxa"/>
            <w:vAlign w:val="bottom"/>
          </w:tcPr>
          <w:p w:rsidR="001D7D5C" w:rsidRDefault="00677E1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потребности</w:t>
            </w:r>
          </w:p>
        </w:tc>
        <w:tc>
          <w:tcPr>
            <w:tcW w:w="40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систематическом участии в физкультурно-спортивных и оздоровительных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Merge w:val="restart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мероприятиях;</w:t>
            </w:r>
          </w:p>
        </w:tc>
        <w:tc>
          <w:tcPr>
            <w:tcW w:w="820" w:type="dxa"/>
            <w:vAlign w:val="bottom"/>
          </w:tcPr>
          <w:p w:rsidR="001D7D5C" w:rsidRDefault="001D7D5C"/>
        </w:tc>
        <w:tc>
          <w:tcPr>
            <w:tcW w:w="1380" w:type="dxa"/>
            <w:vAlign w:val="bottom"/>
          </w:tcPr>
          <w:p w:rsidR="001D7D5C" w:rsidRDefault="001D7D5C"/>
        </w:tc>
        <w:tc>
          <w:tcPr>
            <w:tcW w:w="1820" w:type="dxa"/>
            <w:vAlign w:val="bottom"/>
          </w:tcPr>
          <w:p w:rsidR="001D7D5C" w:rsidRDefault="001D7D5C"/>
        </w:tc>
        <w:tc>
          <w:tcPr>
            <w:tcW w:w="1420" w:type="dxa"/>
            <w:vAlign w:val="bottom"/>
          </w:tcPr>
          <w:p w:rsidR="001D7D5C" w:rsidRDefault="001D7D5C"/>
        </w:tc>
        <w:tc>
          <w:tcPr>
            <w:tcW w:w="40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понимание  роли  и  значения  физической  культуры  в  формировании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личностных  качеств,  в  активном  включении  в  здоровый  образ  жизни,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3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0" w:type="dxa"/>
            <w:gridSpan w:val="4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укреплении и сохранении индивидуального здоровья;</w:t>
            </w: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8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8140" w:type="dxa"/>
            <w:gridSpan w:val="7"/>
            <w:vAlign w:val="bottom"/>
          </w:tcPr>
          <w:p w:rsidR="001D7D5C" w:rsidRDefault="00677E1C">
            <w:pPr>
              <w:spacing w:line="268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  <w:r>
              <w:rPr>
                <w:rFonts w:eastAsia="Times New Roman"/>
              </w:rPr>
              <w:t xml:space="preserve">  овладение  системой  знаний  о  физическом  совершенствовании  человека,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создание основы для формирования интереса к расширению и углублению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по истории развития физической культуры, спорта и олимпийского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движения,   освоение   умений   отбирать   физические   упражнения 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регулировать физические нагрузки для самостоятельных систематических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 с различной функциональной направленностью (оздоровительной,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тренировочной,  коррекционной,  рекреативной  и  лечебной)  с  учетом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индивидуальных  возможностей  и  особенностей  организма,  планировать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2100" w:type="dxa"/>
            <w:vAlign w:val="bottom"/>
          </w:tcPr>
          <w:p w:rsidR="001D7D5C" w:rsidRDefault="001D7D5C"/>
        </w:tc>
        <w:tc>
          <w:tcPr>
            <w:tcW w:w="720" w:type="dxa"/>
            <w:vAlign w:val="bottom"/>
          </w:tcPr>
          <w:p w:rsidR="001D7D5C" w:rsidRDefault="001D7D5C"/>
        </w:tc>
        <w:tc>
          <w:tcPr>
            <w:tcW w:w="742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этих занятий, включать их в режим учебного дня и учебной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недели;</w:t>
            </w:r>
          </w:p>
        </w:tc>
        <w:tc>
          <w:tcPr>
            <w:tcW w:w="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2100" w:type="dxa"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1D7D5C" w:rsidRDefault="00677E1C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580" w:type="dxa"/>
            <w:vAlign w:val="bottom"/>
          </w:tcPr>
          <w:p w:rsidR="001D7D5C" w:rsidRDefault="00677E1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приобретение</w:t>
            </w:r>
          </w:p>
        </w:tc>
        <w:tc>
          <w:tcPr>
            <w:tcW w:w="82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опыта</w:t>
            </w:r>
          </w:p>
        </w:tc>
        <w:tc>
          <w:tcPr>
            <w:tcW w:w="1380" w:type="dxa"/>
            <w:vAlign w:val="bottom"/>
          </w:tcPr>
          <w:p w:rsidR="001D7D5C" w:rsidRDefault="00677E1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организации</w:t>
            </w:r>
          </w:p>
        </w:tc>
        <w:tc>
          <w:tcPr>
            <w:tcW w:w="1820" w:type="dxa"/>
            <w:vAlign w:val="bottom"/>
          </w:tcPr>
          <w:p w:rsidR="001D7D5C" w:rsidRDefault="00677E1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самостоятельных</w:t>
            </w:r>
          </w:p>
        </w:tc>
        <w:tc>
          <w:tcPr>
            <w:tcW w:w="1820" w:type="dxa"/>
            <w:gridSpan w:val="2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систематических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51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128" behindDoc="1" locked="0" layoutInCell="0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280670</wp:posOffset>
                </wp:positionV>
                <wp:extent cx="6938645" cy="0"/>
                <wp:effectExtent l="0" t="0" r="0" b="0"/>
                <wp:wrapNone/>
                <wp:docPr id="815" name="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5" o:spid="_x0000_s18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3999pt,22.1pt" to="520.95pt,22.1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152" behindDoc="1" locked="0" layoutInCell="0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161925</wp:posOffset>
                </wp:positionV>
                <wp:extent cx="0" cy="113030"/>
                <wp:effectExtent l="0" t="0" r="0" b="0"/>
                <wp:wrapNone/>
                <wp:docPr id="816" name="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6" o:spid="_x0000_s18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5.8999pt,12.75pt" to="-25.8999pt,21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176" behindDoc="1" locked="0" layoutInCell="0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17" name="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7" o:spid="_x0000_s18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pt,21.6pt" to="-1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9200" behindDoc="1" locked="0" layoutInCell="0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18" name="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8" o:spid="_x0000_s18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.9499pt,21.6pt" to="-5.9499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22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19" name="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9" o:spid="_x0000_s18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5.8999pt,21.6pt" to="4.1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248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20" name="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0" o:spid="_x0000_s18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.2pt,21.6pt" to="14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272" behindDoc="1" locked="0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21" name="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1" o:spid="_x0000_s18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.25pt,21.6pt" to="24.3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296" behindDoc="1" locked="0" layoutInCell="0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22" name="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2" o:spid="_x0000_s18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.35pt,21.6pt" to="34.3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4320" behindDoc="1" locked="0" layoutInCell="0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23" name="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3" o:spid="_x0000_s18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.4pt,21.6pt" to="44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5344" behindDoc="1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24" name="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4" o:spid="_x0000_s18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.5pt,21.6pt" to="54.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6368" behindDoc="1" locked="0" layoutInCell="0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25" name="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5" o:spid="_x0000_s18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4.55pt,21.6pt" to="64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7392" behindDoc="1" locked="0" layoutInCell="0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26" name="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6" o:spid="_x0000_s18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.65pt,21.6pt" to="74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8416" behindDoc="1" locked="0" layoutInCell="0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27" name="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7" o:spid="_x0000_s18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75pt,21.6pt" to="84.7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9440" behindDoc="1" locked="0" layoutInCell="0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28" name="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8" o:spid="_x0000_s18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4.8pt,21.6pt" to="94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0464" behindDoc="1" locked="0" layoutInCell="0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29" name="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29" o:spid="_x0000_s18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4.9pt,21.6pt" to="104.9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1488" behindDoc="1" locked="0" layoutInCell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0" name="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0" o:spid="_x0000_s18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5pt,21.6pt" to="11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2512" behindDoc="1" locked="0" layoutInCell="0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31" name="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1" o:spid="_x0000_s18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5.05pt,21.6pt" to="125.1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3536" behindDoc="1" locked="0" layoutInCell="0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32" name="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2" o:spid="_x0000_s18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5.15pt,21.6pt" to="135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560" behindDoc="1" locked="0" layoutInCell="0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3" name="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3" o:spid="_x0000_s18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5.25pt,21.6pt" to="145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584" behindDoc="1" locked="0" layoutInCell="0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4" name="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4" o:spid="_x0000_s18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5.35pt,21.6pt" to="155.3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608" behindDoc="1" locked="0" layoutInCell="0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5" name="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5" o:spid="_x0000_s18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5.4pt,21.6pt" to="165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7632" behindDoc="1" locked="0" layoutInCell="0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6" name="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6" o:spid="_x0000_s18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5.5pt,21.6pt" to="175.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6" behindDoc="1" locked="0" layoutInCell="0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37" name="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7" o:spid="_x0000_s18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5.55pt,21.6pt" to="185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1" locked="0" layoutInCell="0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8" name="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8" o:spid="_x0000_s18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5.65pt,21.6pt" to="195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704" behindDoc="1" locked="0" layoutInCell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39" name="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39" o:spid="_x0000_s18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5.75pt,21.6pt" to="205.7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1728" behindDoc="1" locked="0" layoutInCell="0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40" name="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0" o:spid="_x0000_s18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5.8pt,21.6pt" to="215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1" locked="0" layoutInCell="0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274320</wp:posOffset>
                </wp:positionV>
                <wp:extent cx="127000" cy="0"/>
                <wp:effectExtent l="0" t="0" r="0" b="0"/>
                <wp:wrapNone/>
                <wp:docPr id="841" name="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1" o:spid="_x0000_s18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5.9pt,21.6pt" to="225.9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3776" behindDoc="1" locked="0" layoutInCell="0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42" name="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2" o:spid="_x0000_s18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5.95pt,21.6pt" to="23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4800" behindDoc="1" locked="0" layoutInCell="0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3" name="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3" o:spid="_x0000_s18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6.05pt,21.6pt" to="246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5824" behindDoc="1" locked="0" layoutInCell="0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4" name="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4" o:spid="_x0000_s18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25pt,21.6pt" to="256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6848" behindDoc="1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5" name="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5" o:spid="_x0000_s18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6.45pt,21.6pt" to="266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2" behindDoc="1" locked="0" layoutInCell="0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6" name="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6" o:spid="_x0000_s18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6.65pt,21.6pt" to="276.8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6" behindDoc="1" locked="0" layoutInCell="0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7" name="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7" o:spid="_x0000_s18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6.85pt,21.6pt" to="287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9920" behindDoc="1" locked="0" layoutInCell="0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8" name="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8" o:spid="_x0000_s18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7.05pt,21.6pt" to="297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0944" behindDoc="1" locked="0" layoutInCell="0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49" name="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9" o:spid="_x0000_s18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7.25pt,21.6pt" to="307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1968" behindDoc="1" locked="0" layoutInCell="0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0" name="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0" o:spid="_x0000_s18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7.45pt,21.6pt" to="317.6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1" name="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1" o:spid="_x0000_s18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65pt,21.6pt" to="327.8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016" behindDoc="1" locked="0" layoutInCell="0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2" name="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2" o:spid="_x0000_s18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7.85pt,21.6pt" to="338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3" name="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3" o:spid="_x0000_s18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8.05pt,21.6pt" to="348.2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column">
                  <wp:posOffset>4422775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4" name="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4" o:spid="_x0000_s18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25pt,21.6pt" to="358.4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8" behindDoc="1" locked="0" layoutInCell="0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274320</wp:posOffset>
                </wp:positionV>
                <wp:extent cx="129540" cy="0"/>
                <wp:effectExtent l="0" t="0" r="0" b="0"/>
                <wp:wrapNone/>
                <wp:docPr id="855" name="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5" o:spid="_x0000_s18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8.45pt,21.6pt" to="368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6" name="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6" o:spid="_x0000_s18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8.7pt,21.6pt" to="378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7" name="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7" o:spid="_x0000_s18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8.9pt,21.6pt" to="389.0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0160" behindDoc="1" locked="0" layoutInCell="0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8" name="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8" o:spid="_x0000_s18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9.1pt,21.6pt" to="399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59" name="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9" o:spid="_x0000_s18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9.3pt,21.6pt" to="409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0" name="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0" o:spid="_x0000_s18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9.5pt,21.6pt" to="419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1" locked="0" layoutInCell="0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1" name="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1" o:spid="_x0000_s18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9.7pt,21.6pt" to="429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2" name="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2" o:spid="_x0000_s18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9pt,21.6pt" to="440.0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3" name="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3" o:spid="_x0000_s18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1pt,21.6pt" to="450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6304" behindDoc="1" locked="0" layoutInCell="0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4" name="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4" o:spid="_x0000_s18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0.3pt,21.6pt" to="460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5" name="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5" o:spid="_x0000_s18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0.5pt,21.6pt" to="470.6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column">
                  <wp:posOffset>5977890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6" name="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6" o:spid="_x0000_s18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0.7pt,21.6pt" to="480.8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1" locked="0" layoutInCell="0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7" name="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7" o:spid="_x0000_s18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0.9pt,21.6pt" to="491.0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8" name="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8" o:spid="_x0000_s18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1.1pt,21.6pt" to="501.2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274320</wp:posOffset>
                </wp:positionV>
                <wp:extent cx="128905" cy="0"/>
                <wp:effectExtent l="0" t="0" r="0" b="0"/>
                <wp:wrapNone/>
                <wp:docPr id="869" name="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9" o:spid="_x0000_s18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01.3pt,21.6pt" to="511.45pt,21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2448" behindDoc="1" locked="0" layoutInCell="0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161925</wp:posOffset>
                </wp:positionV>
                <wp:extent cx="0" cy="113030"/>
                <wp:effectExtent l="0" t="0" r="0" b="0"/>
                <wp:wrapNone/>
                <wp:docPr id="870" name="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0" o:spid="_x0000_s18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5pt,12.75pt" to="521.5pt,21.6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274320</wp:posOffset>
                </wp:positionV>
                <wp:extent cx="127635" cy="0"/>
                <wp:effectExtent l="0" t="0" r="0" b="0"/>
                <wp:wrapNone/>
                <wp:docPr id="871" name="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1" o:spid="_x0000_s18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1.5pt,21.6pt" to="521.55pt,21.6pt" o:allowincell="f" strokecolor="#000000" strokeweight="0.14pt"/>
            </w:pict>
          </mc:Fallback>
        </mc:AlternateContent>
      </w:r>
    </w:p>
    <w:p w:rsidR="001D7D5C" w:rsidRDefault="001D7D5C">
      <w:pPr>
        <w:sectPr w:rsidR="001D7D5C">
          <w:pgSz w:w="11900" w:h="16838"/>
          <w:pgMar w:top="573" w:right="666" w:bottom="366" w:left="1000" w:header="0" w:footer="0" w:gutter="0"/>
          <w:cols w:space="720" w:equalWidth="0">
            <w:col w:w="10240"/>
          </w:cols>
        </w:sect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760"/>
        <w:gridCol w:w="640"/>
        <w:gridCol w:w="600"/>
        <w:gridCol w:w="860"/>
        <w:gridCol w:w="560"/>
        <w:gridCol w:w="1320"/>
        <w:gridCol w:w="1680"/>
        <w:gridCol w:w="20"/>
      </w:tblGrid>
      <w:tr w:rsidR="001D7D5C">
        <w:trPr>
          <w:trHeight w:val="293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17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641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 физической культ</w:t>
            </w:r>
            <w:r>
              <w:rPr>
                <w:rFonts w:eastAsia="Times New Roman"/>
                <w:shd w:val="clear" w:color="auto" w:fill="A7BFDE"/>
              </w:rPr>
              <w:t>урой с соблюдением правил техник</w:t>
            </w:r>
            <w:bookmarkStart w:id="0" w:name="_GoBack"/>
            <w:bookmarkEnd w:id="0"/>
            <w:r>
              <w:rPr>
                <w:rFonts w:eastAsia="Times New Roman"/>
                <w:shd w:val="clear" w:color="auto" w:fill="A7BFDE"/>
              </w:rPr>
              <w:t>и безоп</w:t>
            </w:r>
            <w:r>
              <w:rPr>
                <w:rFonts w:eastAsia="Times New Roman"/>
              </w:rPr>
              <w:t>асности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профилактики   травматизма;   освоение   умения   оказывать   первую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доврачебную помощь при легких травмах; обогащение опыта совместной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в организации и проведении занятий физической культурой,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3860" w:type="dxa"/>
            <w:gridSpan w:val="4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 активного отдыха и досуга;</w:t>
            </w:r>
          </w:p>
        </w:tc>
        <w:tc>
          <w:tcPr>
            <w:tcW w:w="560" w:type="dxa"/>
            <w:vAlign w:val="bottom"/>
          </w:tcPr>
          <w:p w:rsidR="001D7D5C" w:rsidRDefault="001D7D5C"/>
        </w:tc>
        <w:tc>
          <w:tcPr>
            <w:tcW w:w="1320" w:type="dxa"/>
            <w:vAlign w:val="bottom"/>
          </w:tcPr>
          <w:p w:rsidR="001D7D5C" w:rsidRDefault="001D7D5C"/>
        </w:tc>
        <w:tc>
          <w:tcPr>
            <w:tcW w:w="16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расширение  опыта  организации  и  мониторинга  физического  развития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 подготовленности; формирование умения вести наблюдение за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динамикой  развития  своих  основных  физических  качеств:  оценивать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текущее состояние организма и определять тренирующее воздействие на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него    занятий    физической    культурой    посредством    использования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стандартных  физических  нагрузок  и  функциональных  проб,  определять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</w:t>
            </w:r>
          </w:p>
        </w:tc>
        <w:tc>
          <w:tcPr>
            <w:tcW w:w="1240" w:type="dxa"/>
            <w:gridSpan w:val="2"/>
            <w:vAlign w:val="bottom"/>
          </w:tcPr>
          <w:p w:rsidR="001D7D5C" w:rsidRDefault="00677E1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режимы</w:t>
            </w:r>
          </w:p>
        </w:tc>
        <w:tc>
          <w:tcPr>
            <w:tcW w:w="1420" w:type="dxa"/>
            <w:gridSpan w:val="2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физической</w:t>
            </w:r>
          </w:p>
        </w:tc>
        <w:tc>
          <w:tcPr>
            <w:tcW w:w="1320" w:type="dxa"/>
            <w:vAlign w:val="bottom"/>
          </w:tcPr>
          <w:p w:rsidR="001D7D5C" w:rsidRDefault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нагрузки,</w:t>
            </w:r>
          </w:p>
        </w:tc>
        <w:tc>
          <w:tcPr>
            <w:tcW w:w="16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контролировать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направленность  ее  воздействия  на  организм  во  время  самостоятельных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занятий физическими упражнениями с разной целевой ориентацией;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7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формированиеуменийвыполнятькомплексыобщеразвивающих,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176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оздоровительных</w:t>
            </w:r>
          </w:p>
        </w:tc>
        <w:tc>
          <w:tcPr>
            <w:tcW w:w="640" w:type="dxa"/>
            <w:vAlign w:val="bottom"/>
          </w:tcPr>
          <w:p w:rsidR="001D7D5C" w:rsidRDefault="00677E1C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020" w:type="dxa"/>
            <w:gridSpan w:val="3"/>
            <w:vAlign w:val="bottom"/>
          </w:tcPr>
          <w:p w:rsidR="001D7D5C" w:rsidRDefault="00677E1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корригирующих</w:t>
            </w:r>
          </w:p>
        </w:tc>
        <w:tc>
          <w:tcPr>
            <w:tcW w:w="1320" w:type="dxa"/>
            <w:vAlign w:val="bottom"/>
          </w:tcPr>
          <w:p w:rsidR="001D7D5C" w:rsidRDefault="00677E1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упражнений,</w:t>
            </w:r>
          </w:p>
        </w:tc>
        <w:tc>
          <w:tcPr>
            <w:tcW w:w="16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учитывающих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индивидуальные способности и особенности, состояние здоровья и режим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  деятельности;   овладение   основами   технических   действий,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 и физическими упражнениями из базовых видов спорта, умением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 их  в  разнообразных  формах  игровой  и  соревновательной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деятельности;  расширение  двигательного  опыта  за  счет  упражнений,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ориентированных  на  развитие  основных  физических  качеств,  повышение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функциональных возможностей основных систем организма, в том числе в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подготовке  к  выполнению  нормативов  Всероссийского  физкультурно-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74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спортивного комплекса «Готов к труду и обороне» (ГТО).</w:t>
            </w:r>
          </w:p>
        </w:tc>
        <w:tc>
          <w:tcPr>
            <w:tcW w:w="16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340" w:type="dxa"/>
            <w:gridSpan w:val="7"/>
            <w:vAlign w:val="bottom"/>
          </w:tcPr>
          <w:p w:rsidR="001D7D5C" w:rsidRDefault="00677E1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учащихся с нарушениями опорно-двигательного аппарата:</w:t>
            </w:r>
          </w:p>
        </w:tc>
        <w:tc>
          <w:tcPr>
            <w:tcW w:w="16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9"/>
        </w:trPr>
        <w:tc>
          <w:tcPr>
            <w:tcW w:w="600" w:type="dxa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современными технологиями укрепления и сохранения здоровья,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1760" w:type="dxa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поддержания</w:t>
            </w:r>
          </w:p>
        </w:tc>
        <w:tc>
          <w:tcPr>
            <w:tcW w:w="2100" w:type="dxa"/>
            <w:gridSpan w:val="3"/>
            <w:vAlign w:val="bottom"/>
          </w:tcPr>
          <w:p w:rsidR="001D7D5C" w:rsidRDefault="00677E1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работоспособности,</w:t>
            </w:r>
          </w:p>
        </w:tc>
        <w:tc>
          <w:tcPr>
            <w:tcW w:w="1880" w:type="dxa"/>
            <w:gridSpan w:val="2"/>
            <w:vAlign w:val="bottom"/>
          </w:tcPr>
          <w:p w:rsidR="001D7D5C" w:rsidRDefault="00677E1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профилактики</w:t>
            </w:r>
          </w:p>
        </w:tc>
        <w:tc>
          <w:tcPr>
            <w:tcW w:w="1680" w:type="dxa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предупреждения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заболеваний,  связанных с  учебной  и  производственной  деятельностью,  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  двигательных,   речедвигательных   и   сенсорных   нарушений   у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5740" w:type="dxa"/>
            <w:gridSpan w:val="6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учащихся с нарушением опорно-двигательного аппарата;</w:t>
            </w:r>
          </w:p>
        </w:tc>
        <w:tc>
          <w:tcPr>
            <w:tcW w:w="16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владениедоступнымиспособамисамоконтроляиндивидуальных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показателей   здоровья,   умственной   и   физической   работоспособности,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4420" w:type="dxa"/>
            <w:gridSpan w:val="5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физического развития и физических качеств;</w:t>
            </w:r>
          </w:p>
        </w:tc>
        <w:tc>
          <w:tcPr>
            <w:tcW w:w="1320" w:type="dxa"/>
            <w:vAlign w:val="bottom"/>
          </w:tcPr>
          <w:p w:rsidR="001D7D5C" w:rsidRDefault="001D7D5C"/>
        </w:tc>
        <w:tc>
          <w:tcPr>
            <w:tcW w:w="16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доступными физическими упражнениями разной функциональной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направленности, использование их в режиме учебной и производственной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с целью профилактики переутомления и сохранения высокой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600" w:type="dxa"/>
            <w:vMerge w:val="restart"/>
            <w:vAlign w:val="bottom"/>
          </w:tcPr>
          <w:p w:rsidR="001D7D5C" w:rsidRDefault="00677E1C">
            <w:pPr>
              <w:ind w:left="3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2400" w:type="dxa"/>
            <w:gridSpan w:val="2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работоспособности;</w:t>
            </w:r>
          </w:p>
        </w:tc>
        <w:tc>
          <w:tcPr>
            <w:tcW w:w="60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1D7D5C" w:rsidRDefault="001D7D5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66"/>
        </w:trPr>
        <w:tc>
          <w:tcPr>
            <w:tcW w:w="600" w:type="dxa"/>
            <w:vMerge/>
            <w:vAlign w:val="bottom"/>
          </w:tcPr>
          <w:p w:rsidR="001D7D5C" w:rsidRDefault="001D7D5C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владение   доступными   техническими   приемами   и   двигательными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7420" w:type="dxa"/>
            <w:gridSpan w:val="7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действиями базовых видов спорта, активное применение их в игровой  и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5"/>
        </w:trPr>
        <w:tc>
          <w:tcPr>
            <w:tcW w:w="600" w:type="dxa"/>
            <w:vAlign w:val="bottom"/>
          </w:tcPr>
          <w:p w:rsidR="001D7D5C" w:rsidRDefault="001D7D5C"/>
        </w:tc>
        <w:tc>
          <w:tcPr>
            <w:tcW w:w="3860" w:type="dxa"/>
            <w:gridSpan w:val="4"/>
            <w:vAlign w:val="bottom"/>
          </w:tcPr>
          <w:p w:rsidR="001D7D5C" w:rsidRDefault="00677E1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соревновательной деятельности.</w:t>
            </w:r>
          </w:p>
        </w:tc>
        <w:tc>
          <w:tcPr>
            <w:tcW w:w="560" w:type="dxa"/>
            <w:vAlign w:val="bottom"/>
          </w:tcPr>
          <w:p w:rsidR="001D7D5C" w:rsidRDefault="001D7D5C"/>
        </w:tc>
        <w:tc>
          <w:tcPr>
            <w:tcW w:w="1320" w:type="dxa"/>
            <w:vAlign w:val="bottom"/>
          </w:tcPr>
          <w:p w:rsidR="001D7D5C" w:rsidRDefault="001D7D5C"/>
        </w:tc>
        <w:tc>
          <w:tcPr>
            <w:tcW w:w="16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8"/>
            <w:vAlign w:val="bottom"/>
          </w:tcPr>
          <w:p w:rsidR="001D7D5C" w:rsidRDefault="00677E1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рабочей программы является практическая реализация требований ФГОС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80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ООО при изучении физической культуры. Программа конкретизирует содержание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8"/>
            <w:vAlign w:val="bottom"/>
          </w:tcPr>
          <w:p w:rsidR="001D7D5C" w:rsidRDefault="00677E1C" w:rsidP="009261F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предметных тем, дает распределение учебных часов по разделам курса с учетом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2"/>
        </w:trPr>
        <w:tc>
          <w:tcPr>
            <w:tcW w:w="8020" w:type="dxa"/>
            <w:gridSpan w:val="8"/>
            <w:vAlign w:val="bottom"/>
          </w:tcPr>
          <w:p w:rsidR="001D7D5C" w:rsidRDefault="00677E1C" w:rsidP="009261F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логики учебного процесса, возраст</w:t>
            </w:r>
            <w:r w:rsidR="009261F7">
              <w:rPr>
                <w:rFonts w:eastAsia="Times New Roman"/>
              </w:rPr>
              <w:t xml:space="preserve">ных особенностей учащихся МБОУ </w:t>
            </w:r>
            <w:r>
              <w:rPr>
                <w:rFonts w:eastAsia="Times New Roman"/>
              </w:rPr>
              <w:t>СОШ №</w:t>
            </w:r>
            <w:r w:rsidR="009261F7">
              <w:rPr>
                <w:rFonts w:eastAsia="Times New Roman"/>
              </w:rPr>
              <w:t xml:space="preserve">5. </w:t>
            </w:r>
          </w:p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  <w:tr w:rsidR="001D7D5C">
        <w:trPr>
          <w:trHeight w:val="254"/>
        </w:trPr>
        <w:tc>
          <w:tcPr>
            <w:tcW w:w="600" w:type="dxa"/>
            <w:vAlign w:val="bottom"/>
          </w:tcPr>
          <w:p w:rsidR="001D7D5C" w:rsidRDefault="001D7D5C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vAlign w:val="bottom"/>
          </w:tcPr>
          <w:p w:rsidR="001D7D5C" w:rsidRDefault="001D7D5C"/>
        </w:tc>
        <w:tc>
          <w:tcPr>
            <w:tcW w:w="640" w:type="dxa"/>
            <w:vAlign w:val="bottom"/>
          </w:tcPr>
          <w:p w:rsidR="001D7D5C" w:rsidRDefault="001D7D5C"/>
        </w:tc>
        <w:tc>
          <w:tcPr>
            <w:tcW w:w="600" w:type="dxa"/>
            <w:vAlign w:val="bottom"/>
          </w:tcPr>
          <w:p w:rsidR="001D7D5C" w:rsidRDefault="001D7D5C"/>
        </w:tc>
        <w:tc>
          <w:tcPr>
            <w:tcW w:w="860" w:type="dxa"/>
            <w:vAlign w:val="bottom"/>
          </w:tcPr>
          <w:p w:rsidR="001D7D5C" w:rsidRDefault="001D7D5C"/>
        </w:tc>
        <w:tc>
          <w:tcPr>
            <w:tcW w:w="560" w:type="dxa"/>
            <w:vAlign w:val="bottom"/>
          </w:tcPr>
          <w:p w:rsidR="001D7D5C" w:rsidRDefault="001D7D5C"/>
        </w:tc>
        <w:tc>
          <w:tcPr>
            <w:tcW w:w="1320" w:type="dxa"/>
            <w:vAlign w:val="bottom"/>
          </w:tcPr>
          <w:p w:rsidR="001D7D5C" w:rsidRDefault="001D7D5C"/>
        </w:tc>
        <w:tc>
          <w:tcPr>
            <w:tcW w:w="1680" w:type="dxa"/>
            <w:vAlign w:val="bottom"/>
          </w:tcPr>
          <w:p w:rsidR="001D7D5C" w:rsidRDefault="001D7D5C"/>
        </w:tc>
        <w:tc>
          <w:tcPr>
            <w:tcW w:w="0" w:type="dxa"/>
            <w:vAlign w:val="bottom"/>
          </w:tcPr>
          <w:p w:rsidR="001D7D5C" w:rsidRDefault="001D7D5C">
            <w:pPr>
              <w:rPr>
                <w:sz w:val="1"/>
                <w:szCs w:val="1"/>
              </w:rPr>
            </w:pPr>
          </w:p>
        </w:tc>
      </w:tr>
    </w:tbl>
    <w:p w:rsidR="001D7D5C" w:rsidRDefault="00677E1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744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56145" cy="10263505"/>
            <wp:effectExtent l="0" t="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5520" behindDoc="1" locked="0" layoutInCell="0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2133600</wp:posOffset>
                </wp:positionV>
                <wp:extent cx="6938645" cy="0"/>
                <wp:effectExtent l="0" t="0" r="0" b="0"/>
                <wp:wrapNone/>
                <wp:docPr id="873" name="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386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4019">
                          <a:solidFill>
                            <a:srgbClr val="B2B2B2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3" o:spid="_x0000_s18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7.3999pt,168pt" to="498.95pt,168pt" o:allowincell="f" strokecolor="#B2B2B2" strokeweight="1.103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column">
                  <wp:posOffset>-608330</wp:posOffset>
                </wp:positionH>
                <wp:positionV relativeFrom="paragraph">
                  <wp:posOffset>2014855</wp:posOffset>
                </wp:positionV>
                <wp:extent cx="0" cy="113665"/>
                <wp:effectExtent l="0" t="0" r="0" b="0"/>
                <wp:wrapNone/>
                <wp:docPr id="874" name="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4" o:spid="_x0000_s18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7.8999pt,158.65pt" to="-47.8999pt,167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75" name="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5" o:spid="_x0000_s19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8pt,167.55pt" to="-38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1" locked="0" layoutInCell="0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76" name="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6" o:spid="_x0000_s19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7.9499pt,167.55pt" to="-27.9499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77" name="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7" o:spid="_x0000_s19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7.8999pt,167.55pt" to="-17.8499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78" name="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8" o:spid="_x0000_s19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7.7499pt,167.55pt" to="-7.7499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79" name="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9" o:spid="_x0000_s19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6999pt,167.55pt" to="2.3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80" name="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0" o:spid="_x0000_s19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.35pt,167.55pt" to="12.3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81" name="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1" o:spid="_x0000_s19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.4pt,167.55pt" to="22.4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1" locked="0" layoutInCell="0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82" name="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2" o:spid="_x0000_s190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.5pt,167.55pt" to="32.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83" name="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3" o:spid="_x0000_s190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.55pt,167.55pt" to="42.6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6784" behindDoc="1" locked="0" layoutInCell="0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84" name="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4" o:spid="_x0000_s19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.65pt,167.55pt" to="52.6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85" name="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5" o:spid="_x0000_s19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.75pt,167.55pt" to="62.7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1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86" name="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6" o:spid="_x0000_s19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2.8pt,167.55pt" to="72.8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87" name="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7" o:spid="_x0000_s19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2.9pt,167.55pt" to="82.9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88" name="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8" o:spid="_x0000_s19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3pt,167.55pt" to="93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89" name="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9" o:spid="_x0000_s19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3.05pt,167.55pt" to="103.1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2928" behindDoc="1" locked="0" layoutInCell="0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90" name="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0" o:spid="_x0000_s19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03.15pt,167.55pt" to="113.2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1" name="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1" o:spid="_x0000_s19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3.25pt,167.55pt" to="123.2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4976" behindDoc="1" locked="0" layoutInCell="0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2" name="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2" o:spid="_x0000_s19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3.35pt,167.55pt" to="133.3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6000" behindDoc="1" locked="0" layoutInCell="0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3" name="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3" o:spid="_x0000_s19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4pt,167.55pt" to="143.4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4" name="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4" o:spid="_x0000_s19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3.5pt,167.55pt" to="153.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95" name="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5" o:spid="_x0000_s19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53.55pt,167.55pt" to="163.6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6" name="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6" o:spid="_x0000_s19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3.65pt,167.55pt" to="173.6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7" name="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7" o:spid="_x0000_s19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3.75pt,167.55pt" to="183.7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898" name="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8" o:spid="_x0000_s19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3.8pt,167.55pt" to="193.8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2127885</wp:posOffset>
                </wp:positionV>
                <wp:extent cx="127000" cy="0"/>
                <wp:effectExtent l="0" t="0" r="0" b="0"/>
                <wp:wrapNone/>
                <wp:docPr id="899" name="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9" o:spid="_x0000_s19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3.9pt,167.55pt" to="203.9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900" name="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0" o:spid="_x0000_s19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3.95pt,167.55pt" to="214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1" name="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1" o:spid="_x0000_s19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14.05pt,167.55pt" to="224.2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216" behindDoc="1" locked="0" layoutInCell="0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2" name="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2" o:spid="_x0000_s19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4.25pt,167.55pt" to="234.4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3" name="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3" o:spid="_x0000_s19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4.45pt,167.55pt" to="244.6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7264" behindDoc="1" locked="0" layoutInCell="0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4" name="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4" o:spid="_x0000_s19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4.65pt,167.55pt" to="254.8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5" name="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5" o:spid="_x0000_s19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4.85pt,167.55pt" to="26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6" name="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6" o:spid="_x0000_s19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5.05pt,167.55pt" to="275.2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7" name="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7" o:spid="_x0000_s19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5.25pt,167.55pt" to="285.4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8" name="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8" o:spid="_x0000_s19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5.45pt,167.55pt" to="295.6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09" name="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9" o:spid="_x0000_s19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95.65pt,167.55pt" to="305.8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3408" behindDoc="1" locked="0" layoutInCell="0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0" name="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0" o:spid="_x0000_s19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05.85pt,167.55pt" to="316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1" name="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1" o:spid="_x0000_s19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6.05pt,167.55pt" to="326.2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1" locked="0" layoutInCell="0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2" name="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2" o:spid="_x0000_s19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25pt,167.55pt" to="336.4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2127885</wp:posOffset>
                </wp:positionV>
                <wp:extent cx="129540" cy="0"/>
                <wp:effectExtent l="0" t="0" r="0" b="0"/>
                <wp:wrapNone/>
                <wp:docPr id="913" name="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3" o:spid="_x0000_s19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36.45pt,167.55pt" to="346.6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4" name="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4" o:spid="_x0000_s19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6.7pt,167.55pt" to="356.8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5" name="Shap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5" o:spid="_x0000_s19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6.9pt,167.55pt" to="367.0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6" name="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6" o:spid="_x0000_s19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67.1pt,167.55pt" to="377.2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7" name="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7" o:spid="_x0000_s19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7.3pt,167.55pt" to="387.4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1600" behindDoc="1" locked="0" layoutInCell="0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8" name="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8" o:spid="_x0000_s19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7.5pt,167.55pt" to="397.6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19" name="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9" o:spid="_x0000_s19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97.7pt,167.55pt" to="407.8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3648" behindDoc="1" locked="0" layoutInCell="0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0" name="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0" o:spid="_x0000_s19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7.9pt,167.55pt" to="418.0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1" name="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1" o:spid="_x0000_s19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8.1pt,167.55pt" to="428.2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2" name="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2" o:spid="_x0000_s194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8.3pt,167.55pt" to="438.4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3" name="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3" o:spid="_x0000_s19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38.5pt,167.55pt" to="448.6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column">
                  <wp:posOffset>5698490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4" name="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4" o:spid="_x0000_s19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8.7pt,167.55pt" to="458.8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column">
                  <wp:posOffset>5828030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5" name="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5" o:spid="_x0000_s19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58.9pt,167.55pt" to="469.0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6" name="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6" o:spid="_x0000_s19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9.1pt,167.55pt" to="479.2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816" behindDoc="1" locked="0" layoutInCell="0" allowOverlap="1">
                <wp:simplePos x="0" y="0"/>
                <wp:positionH relativeFrom="column">
                  <wp:posOffset>6087110</wp:posOffset>
                </wp:positionH>
                <wp:positionV relativeFrom="paragraph">
                  <wp:posOffset>2127885</wp:posOffset>
                </wp:positionV>
                <wp:extent cx="128905" cy="0"/>
                <wp:effectExtent l="0" t="0" r="0" b="0"/>
                <wp:wrapNone/>
                <wp:docPr id="927" name="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7" o:spid="_x0000_s19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9.3pt,167.55pt" to="489.45pt,167.55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2014855</wp:posOffset>
                </wp:positionV>
                <wp:extent cx="0" cy="113665"/>
                <wp:effectExtent l="0" t="0" r="0" b="0"/>
                <wp:wrapNone/>
                <wp:docPr id="928" name="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8" o:spid="_x0000_s19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9.5pt,158.65pt" to="499.5pt,167.6pt" o:allowincell="f" strokecolor="#000000" strokeweight="0.1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864" behindDoc="1" locked="0" layoutInCell="0" allowOverlap="1">
                <wp:simplePos x="0" y="0"/>
                <wp:positionH relativeFrom="column">
                  <wp:posOffset>6216650</wp:posOffset>
                </wp:positionH>
                <wp:positionV relativeFrom="paragraph">
                  <wp:posOffset>2127885</wp:posOffset>
                </wp:positionV>
                <wp:extent cx="127635" cy="0"/>
                <wp:effectExtent l="0" t="0" r="0" b="0"/>
                <wp:wrapNone/>
                <wp:docPr id="929" name="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7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9" o:spid="_x0000_s19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9.5pt,167.55pt" to="499.55pt,167.55pt" o:allowincell="f" strokecolor="#000000" strokeweight="0.14pt"/>
            </w:pict>
          </mc:Fallback>
        </mc:AlternateContent>
      </w:r>
    </w:p>
    <w:sectPr w:rsidR="001D7D5C">
      <w:pgSz w:w="11900" w:h="16838"/>
      <w:pgMar w:top="573" w:right="666" w:bottom="1440" w:left="1440" w:header="0" w:footer="0" w:gutter="0"/>
      <w:cols w:space="720" w:equalWidth="0">
        <w:col w:w="9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BE"/>
    <w:multiLevelType w:val="hybridMultilevel"/>
    <w:tmpl w:val="53D43CCC"/>
    <w:lvl w:ilvl="0" w:tplc="D5128D20">
      <w:start w:val="1"/>
      <w:numFmt w:val="bullet"/>
      <w:lvlText w:val=""/>
      <w:lvlJc w:val="left"/>
    </w:lvl>
    <w:lvl w:ilvl="1" w:tplc="AE4C4BA4">
      <w:numFmt w:val="decimal"/>
      <w:lvlText w:val=""/>
      <w:lvlJc w:val="left"/>
    </w:lvl>
    <w:lvl w:ilvl="2" w:tplc="32F8BFB8">
      <w:numFmt w:val="decimal"/>
      <w:lvlText w:val=""/>
      <w:lvlJc w:val="left"/>
    </w:lvl>
    <w:lvl w:ilvl="3" w:tplc="AFFA9436">
      <w:numFmt w:val="decimal"/>
      <w:lvlText w:val=""/>
      <w:lvlJc w:val="left"/>
    </w:lvl>
    <w:lvl w:ilvl="4" w:tplc="73364710">
      <w:numFmt w:val="decimal"/>
      <w:lvlText w:val=""/>
      <w:lvlJc w:val="left"/>
    </w:lvl>
    <w:lvl w:ilvl="5" w:tplc="86587B04">
      <w:numFmt w:val="decimal"/>
      <w:lvlText w:val=""/>
      <w:lvlJc w:val="left"/>
    </w:lvl>
    <w:lvl w:ilvl="6" w:tplc="CAB87486">
      <w:numFmt w:val="decimal"/>
      <w:lvlText w:val=""/>
      <w:lvlJc w:val="left"/>
    </w:lvl>
    <w:lvl w:ilvl="7" w:tplc="D6AC0F1E">
      <w:numFmt w:val="decimal"/>
      <w:lvlText w:val=""/>
      <w:lvlJc w:val="left"/>
    </w:lvl>
    <w:lvl w:ilvl="8" w:tplc="3F0E717C">
      <w:numFmt w:val="decimal"/>
      <w:lvlText w:val=""/>
      <w:lvlJc w:val="left"/>
    </w:lvl>
  </w:abstractNum>
  <w:abstractNum w:abstractNumId="1">
    <w:nsid w:val="00006784"/>
    <w:multiLevelType w:val="hybridMultilevel"/>
    <w:tmpl w:val="3A1808C0"/>
    <w:lvl w:ilvl="0" w:tplc="F03848D6">
      <w:start w:val="1"/>
      <w:numFmt w:val="bullet"/>
      <w:lvlText w:val="ООО"/>
      <w:lvlJc w:val="left"/>
    </w:lvl>
    <w:lvl w:ilvl="1" w:tplc="97A8996C">
      <w:numFmt w:val="decimal"/>
      <w:lvlText w:val=""/>
      <w:lvlJc w:val="left"/>
    </w:lvl>
    <w:lvl w:ilvl="2" w:tplc="2B361D4A">
      <w:numFmt w:val="decimal"/>
      <w:lvlText w:val=""/>
      <w:lvlJc w:val="left"/>
    </w:lvl>
    <w:lvl w:ilvl="3" w:tplc="E4D21378">
      <w:numFmt w:val="decimal"/>
      <w:lvlText w:val=""/>
      <w:lvlJc w:val="left"/>
    </w:lvl>
    <w:lvl w:ilvl="4" w:tplc="605AEA76">
      <w:numFmt w:val="decimal"/>
      <w:lvlText w:val=""/>
      <w:lvlJc w:val="left"/>
    </w:lvl>
    <w:lvl w:ilvl="5" w:tplc="71F40AD0">
      <w:numFmt w:val="decimal"/>
      <w:lvlText w:val=""/>
      <w:lvlJc w:val="left"/>
    </w:lvl>
    <w:lvl w:ilvl="6" w:tplc="36E0BF36">
      <w:numFmt w:val="decimal"/>
      <w:lvlText w:val=""/>
      <w:lvlJc w:val="left"/>
    </w:lvl>
    <w:lvl w:ilvl="7" w:tplc="292622F0">
      <w:numFmt w:val="decimal"/>
      <w:lvlText w:val=""/>
      <w:lvlJc w:val="left"/>
    </w:lvl>
    <w:lvl w:ilvl="8" w:tplc="DA7ED650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5C"/>
    <w:rsid w:val="000D74B8"/>
    <w:rsid w:val="001D7D5C"/>
    <w:rsid w:val="00677E1C"/>
    <w:rsid w:val="009261F7"/>
    <w:rsid w:val="00B73FC6"/>
    <w:rsid w:val="00DA065C"/>
    <w:rsid w:val="00F3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9109</Words>
  <Characters>51922</Characters>
  <Application>Microsoft Office Word</Application>
  <DocSecurity>0</DocSecurity>
  <Lines>432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gulsina</cp:lastModifiedBy>
  <cp:revision>3</cp:revision>
  <dcterms:created xsi:type="dcterms:W3CDTF">2018-09-02T12:36:00Z</dcterms:created>
  <dcterms:modified xsi:type="dcterms:W3CDTF">2018-09-02T14:23:00Z</dcterms:modified>
</cp:coreProperties>
</file>