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A4B4A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0A575364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14:paraId="5326E065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14:paraId="157B5DF5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14:paraId="38D03C9F" w14:textId="77777777"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27794" w14:textId="77777777"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23E1D" w14:textId="77777777"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14:paraId="5F358DBD" w14:textId="77777777"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14:paraId="248B7623" w14:textId="77777777"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spellStart"/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И.К.Евдокимова</w:t>
      </w:r>
      <w:proofErr w:type="spellEnd"/>
    </w:p>
    <w:p w14:paraId="153FD477" w14:textId="77777777"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________201</w:t>
      </w:r>
      <w:r w:rsidR="00781F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4CC6921A" w14:textId="77777777"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DFC41C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3701E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A0F1CF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6973E7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905FBA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B53151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31ECF4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учителя </w:t>
      </w:r>
      <w:proofErr w:type="spellStart"/>
      <w:r w:rsidR="002F76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Мингалевой</w:t>
      </w:r>
      <w:proofErr w:type="spellEnd"/>
      <w:r w:rsidR="002F76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Екатерины Олеговны</w:t>
      </w:r>
    </w:p>
    <w:p w14:paraId="245C48A6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BD363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        англ</w:t>
      </w:r>
      <w:r w:rsidR="00BA30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ийскому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языку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____</w:t>
      </w:r>
      <w:r w:rsidR="002F76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«А</w:t>
      </w:r>
      <w:r w:rsidR="00BA30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класс</w:t>
      </w:r>
    </w:p>
    <w:p w14:paraId="74C93096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59F076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(начального общего образования)</w:t>
      </w:r>
    </w:p>
    <w:p w14:paraId="466AD661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AF1637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400B0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B4F6E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31397" w14:textId="77777777" w:rsidR="00C3791B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14:paraId="6C035F85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5F16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0ACE2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4FE12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B3B336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EDAB6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94585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FCCB24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A1D62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63BBA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E239D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91E18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F45350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D00AD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7FB3CE" w14:textId="77777777"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1C033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7409E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6A9F0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25367" w14:textId="77777777" w:rsidR="005A324E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14:paraId="358654FC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7714B8" w14:textId="77777777" w:rsidR="00C3791B" w:rsidRPr="005A324E" w:rsidRDefault="00BA3095" w:rsidP="005A324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14:paraId="5C62DA7E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64F328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Настоящая программа предназначена для организации процесса обучения английскому языку в</w:t>
      </w:r>
      <w:r w:rsidR="001900BC">
        <w:rPr>
          <w:rFonts w:ascii="Times New Roman" w:hAnsi="Times New Roman" w:cs="Times New Roman"/>
          <w:sz w:val="24"/>
          <w:szCs w:val="24"/>
        </w:rPr>
        <w:t xml:space="preserve"> </w:t>
      </w:r>
      <w:r w:rsidR="002263D9">
        <w:rPr>
          <w:rFonts w:ascii="Times New Roman" w:hAnsi="Times New Roman" w:cs="Times New Roman"/>
          <w:sz w:val="24"/>
          <w:szCs w:val="24"/>
        </w:rPr>
        <w:t>3</w:t>
      </w:r>
      <w:r w:rsidRPr="005A324E">
        <w:rPr>
          <w:rFonts w:ascii="Times New Roman" w:hAnsi="Times New Roman" w:cs="Times New Roman"/>
          <w:sz w:val="24"/>
          <w:szCs w:val="24"/>
        </w:rPr>
        <w:t xml:space="preserve"> классе начальной школы МБОУ СОШ №5 г. Реутов, Московской области. Данная программа составлена на основе требований Федерального государственного образовательного стандарта начального общего образования (Федеральный государственный образовательный стандарт начального общего образования / М-во образования и науки Российской Федерации. — М: Просвещение, 2010), приказа Минобрнауки России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1897», примерной программы по иностранному языку для начальной школы (Примерные программы начальной общеобразовательной школы. Иностранный язык. — М.: Просвещение, 2009), концепции духовно-нравственного развития и воспитания личности и гражданина России (Концепция духовно-нравственного развития и воспитания личности гражданина. М: Просвещение, 20</w:t>
      </w:r>
      <w:r w:rsidR="00CD434E">
        <w:rPr>
          <w:rFonts w:ascii="Times New Roman" w:hAnsi="Times New Roman" w:cs="Times New Roman"/>
          <w:sz w:val="24"/>
          <w:szCs w:val="24"/>
        </w:rPr>
        <w:t>15</w:t>
      </w:r>
      <w:r w:rsidRPr="005A324E">
        <w:rPr>
          <w:rFonts w:ascii="Times New Roman" w:hAnsi="Times New Roman" w:cs="Times New Roman"/>
          <w:sz w:val="24"/>
          <w:szCs w:val="24"/>
        </w:rPr>
        <w:t>.), авторской программы О. В. Афанасьевой, И.В. Михеевой</w:t>
      </w:r>
      <w:r w:rsidR="00BA3095">
        <w:rPr>
          <w:rFonts w:ascii="Times New Roman" w:hAnsi="Times New Roman" w:cs="Times New Roman"/>
          <w:sz w:val="24"/>
          <w:szCs w:val="24"/>
        </w:rPr>
        <w:t xml:space="preserve">. </w:t>
      </w:r>
      <w:r w:rsidRPr="005A324E">
        <w:rPr>
          <w:rFonts w:ascii="Times New Roman" w:hAnsi="Times New Roman" w:cs="Times New Roman"/>
          <w:sz w:val="24"/>
          <w:szCs w:val="24"/>
        </w:rPr>
        <w:t>( Рабочие программы к учебно-методическим комплектам «Английский язык» (2—4 классы, серия "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 xml:space="preserve">"). Авторы О. В. Афанасьева, И. В. Михеева. </w:t>
      </w:r>
    </w:p>
    <w:p w14:paraId="56D12823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В программе определены цели и содержание курса обучения английскому языку в </w:t>
      </w:r>
      <w:r w:rsidR="002263D9">
        <w:rPr>
          <w:rFonts w:ascii="Times New Roman" w:hAnsi="Times New Roman" w:cs="Times New Roman"/>
          <w:sz w:val="24"/>
          <w:szCs w:val="24"/>
        </w:rPr>
        <w:t xml:space="preserve">3 </w:t>
      </w:r>
      <w:r w:rsidRPr="005A324E">
        <w:rPr>
          <w:rFonts w:ascii="Times New Roman" w:hAnsi="Times New Roman" w:cs="Times New Roman"/>
          <w:sz w:val="24"/>
          <w:szCs w:val="24"/>
        </w:rPr>
        <w:t>классе начальной школы, на основе программы организован материал в данном учебно-методическом комплексе, изложено тематическое планирование, а также представлен список литературы и необходимые компоненты материально-технического обеспечения изучения предмета «Английский язык».</w:t>
      </w:r>
    </w:p>
    <w:p w14:paraId="30FDA20E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В соответствии с новым стандартом начального общего образования изучение иностранного языка в общеобразовательных учреждениях Российской Федерации начинается во втором классе. Введение предмета «иностранный язык» в систему подготовки современного младшего школьника— это безусловное признание огромного потенциала данного учебного предмета для становления личности младшего школьника, его образования, воспитания и развития. Раннее начало обучения иностранному языку позволяет положительно использовать благоприятные возрастные особенности детей. В возрасте </w:t>
      </w:r>
      <w:r w:rsidR="002263D9">
        <w:rPr>
          <w:rFonts w:ascii="Times New Roman" w:hAnsi="Times New Roman" w:cs="Times New Roman"/>
          <w:sz w:val="24"/>
          <w:szCs w:val="24"/>
        </w:rPr>
        <w:t>8</w:t>
      </w:r>
      <w:r w:rsidRPr="005A324E">
        <w:rPr>
          <w:rFonts w:ascii="Times New Roman" w:hAnsi="Times New Roman" w:cs="Times New Roman"/>
          <w:sz w:val="24"/>
          <w:szCs w:val="24"/>
        </w:rPr>
        <w:t xml:space="preserve">—9 лет у учащихся активно развивается словесно-логическое мышление, память, произвольное внимание, происходит формирование устойчивой системы учебно-познавательных и социальных мотивов, личностного смысла учения. Этот возрастной период характеризуется появлением достаточно осознанной системы представлений о себе, об окружающем мире, о нравственно-этических нормах, на основе которых строятся взаимоотношения со сверстниками и взрослыми, близкими и чужими людьми. Сама специфика предмета «иностранный язык»: его деятельностный характер, коммуникативная направленность, тесная взаимосвязь со многими предметными областями открывает огромные возможности для создания условий для 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 Раннее изучение иностранного языка также способствует осознанию учащимися своей принадлежности как к определенному 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лингвоэтносу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>, так и международному сообществу. Школьники учатся общаться в условиях диалога и полилога культур, толерантно воспринимать проявления иной культуры.</w:t>
      </w:r>
    </w:p>
    <w:p w14:paraId="0D3EB6AD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lastRenderedPageBreak/>
        <w:t xml:space="preserve">Иностранный язык как учебный предмет наряду с русским языком, родным языком и литературным чтением входит в предметную область «Филология». </w:t>
      </w:r>
    </w:p>
    <w:p w14:paraId="39F2B82E" w14:textId="77777777" w:rsidR="00C3791B" w:rsidRPr="005A324E" w:rsidRDefault="00BA3095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ЦЕЛИ И ЗАДАЧИ РАБОЧЕЙ ПРОГРАММЫ</w:t>
      </w:r>
    </w:p>
    <w:p w14:paraId="2F90926E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Цели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324E">
        <w:rPr>
          <w:rFonts w:ascii="Times New Roman" w:hAnsi="Times New Roman" w:cs="Times New Roman"/>
          <w:sz w:val="24"/>
          <w:szCs w:val="24"/>
        </w:rPr>
        <w:t>обучения английскому языку в УМК “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>” для общеобразовательных учреждений (</w:t>
      </w:r>
      <w:r w:rsidR="002263D9">
        <w:rPr>
          <w:rFonts w:ascii="Times New Roman" w:hAnsi="Times New Roman" w:cs="Times New Roman"/>
          <w:sz w:val="24"/>
          <w:szCs w:val="24"/>
        </w:rPr>
        <w:t xml:space="preserve">3 </w:t>
      </w:r>
      <w:r w:rsidRPr="005A324E">
        <w:rPr>
          <w:rFonts w:ascii="Times New Roman" w:hAnsi="Times New Roman" w:cs="Times New Roman"/>
          <w:sz w:val="24"/>
          <w:szCs w:val="24"/>
        </w:rPr>
        <w:t>класс):</w:t>
      </w:r>
    </w:p>
    <w:p w14:paraId="584E5802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14:paraId="50931A98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</w:t>
      </w:r>
    </w:p>
    <w:p w14:paraId="36701934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лингвистического кругозора;</w:t>
      </w:r>
    </w:p>
    <w:p w14:paraId="0583AD85" w14:textId="77777777" w:rsidR="00C3791B" w:rsidRPr="005A324E" w:rsidRDefault="00C3791B" w:rsidP="00BA30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14:paraId="27A481B0" w14:textId="77777777" w:rsidR="00C3791B" w:rsidRPr="005A324E" w:rsidRDefault="00C3791B" w:rsidP="00BA30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Интегративной целью обучения английскому языку является формирование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элементарной коммуникативной компетенции </w:t>
      </w:r>
      <w:r w:rsidRPr="005A324E">
        <w:rPr>
          <w:rFonts w:ascii="Times New Roman" w:hAnsi="Times New Roman" w:cs="Times New Roman"/>
          <w:sz w:val="24"/>
          <w:szCs w:val="24"/>
        </w:rPr>
        <w:t>в совокупности пяти ее составляющих: речевой, языковой, социокультурной, учебно-познавательной и компенсаторной</w:t>
      </w:r>
      <w:r w:rsidR="00BA3095">
        <w:rPr>
          <w:rFonts w:ascii="Times New Roman" w:hAnsi="Times New Roman" w:cs="Times New Roman"/>
          <w:sz w:val="24"/>
          <w:szCs w:val="24"/>
        </w:rPr>
        <w:t xml:space="preserve"> </w:t>
      </w:r>
      <w:r w:rsidRPr="005A324E">
        <w:rPr>
          <w:rFonts w:ascii="Times New Roman" w:hAnsi="Times New Roman" w:cs="Times New Roman"/>
          <w:sz w:val="24"/>
          <w:szCs w:val="24"/>
        </w:rPr>
        <w:t>компетенций.</w:t>
      </w:r>
    </w:p>
    <w:p w14:paraId="6D100384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</w:r>
    </w:p>
    <w:p w14:paraId="1A63E334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речевой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</w:t>
      </w:r>
    </w:p>
    <w:p w14:paraId="05100C4C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осуществлять элементарное межкультурное общение в четырех видах речевой деятельности (аудировании, говорении, чтении и письме);</w:t>
      </w:r>
    </w:p>
    <w:p w14:paraId="53B4813F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языковой компетенцией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</w:p>
    <w:p w14:paraId="4ECF2C39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социокультурной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 учащихся начальной школы;</w:t>
      </w:r>
    </w:p>
    <w:p w14:paraId="7CE0547B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компенсаторной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14:paraId="4515E15A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 xml:space="preserve">-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учебно-познавательной компетенцией </w:t>
      </w:r>
      <w:r w:rsidRPr="005A324E">
        <w:rPr>
          <w:rFonts w:ascii="Times New Roman" w:hAnsi="Times New Roman" w:cs="Times New Roman"/>
          <w:sz w:val="24"/>
          <w:szCs w:val="24"/>
        </w:rPr>
        <w:t>—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14:paraId="73731E79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Коммуникативная цель. </w:t>
      </w:r>
      <w:r w:rsidRPr="005A324E">
        <w:rPr>
          <w:rFonts w:ascii="Times New Roman" w:hAnsi="Times New Roman" w:cs="Times New Roman"/>
          <w:sz w:val="24"/>
          <w:szCs w:val="24"/>
        </w:rPr>
        <w:t>Коммуникативная цель является ведущей на уроках английского языка на основе учебно-методических комплексов серии “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>”.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14:paraId="2264ED90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Воспитательная цель. </w:t>
      </w:r>
      <w:r w:rsidRPr="005A324E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соизучения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14:paraId="14FA6C7B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цель. </w:t>
      </w:r>
      <w:r w:rsidRPr="005A324E">
        <w:rPr>
          <w:rFonts w:ascii="Times New Roman" w:hAnsi="Times New Roman" w:cs="Times New Roman"/>
          <w:sz w:val="24"/>
          <w:szCs w:val="24"/>
        </w:rPr>
        <w:t>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14:paraId="662062E1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 цель. </w:t>
      </w:r>
      <w:r w:rsidRPr="005A324E">
        <w:rPr>
          <w:rFonts w:ascii="Times New Roman" w:hAnsi="Times New Roman" w:cs="Times New Roman"/>
          <w:sz w:val="24"/>
          <w:szCs w:val="24"/>
        </w:rPr>
        <w:t>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</w:r>
    </w:p>
    <w:p w14:paraId="037E346C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В основу определения содержания обучения положен анализ реальных или возможных потребностей, учащихся в процессе общения. Программа вычленяет круг тем и проблем, которые рассматриваются внутри учебных ситуаций (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цикличность,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аналогичных проблем в различных англоязычных странах, а также в родной стране учащихся.</w:t>
      </w:r>
    </w:p>
    <w:p w14:paraId="1BADCF2E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Сферы общения и тематика, в рамках которых происходит формирование у учащихся способности использовать английский язык для реальной коммуникации, на элементарном уровне, соотносятся с различными типами заданий и текстов. В большинстве своем в УМК (2 класс) включаются тексты, подвергшиеся необходимой адаптации и сокращению. Они включают в себя фабульные тексты фольклорных жанров (сказки, стихи, песни), странички из путеводителей, а также тексты из всемирной сети Интернет.</w:t>
      </w:r>
    </w:p>
    <w:p w14:paraId="75F1D72C" w14:textId="77777777" w:rsidR="00C3791B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6</w:t>
      </w:r>
      <w:r w:rsidR="00CD434E" w:rsidRPr="00CD434E">
        <w:rPr>
          <w:rFonts w:ascii="Times New Roman" w:hAnsi="Times New Roman" w:cs="Times New Roman"/>
          <w:sz w:val="24"/>
          <w:szCs w:val="24"/>
        </w:rPr>
        <w:t>8</w:t>
      </w:r>
      <w:r w:rsidRPr="005A324E">
        <w:rPr>
          <w:rFonts w:ascii="Times New Roman" w:hAnsi="Times New Roman" w:cs="Times New Roman"/>
          <w:sz w:val="24"/>
          <w:szCs w:val="24"/>
        </w:rPr>
        <w:t xml:space="preserve"> учебных часов на обязательное изучение английского языка в </w:t>
      </w:r>
      <w:r w:rsidR="00411BF1">
        <w:rPr>
          <w:rFonts w:ascii="Times New Roman" w:hAnsi="Times New Roman" w:cs="Times New Roman"/>
          <w:sz w:val="24"/>
          <w:szCs w:val="24"/>
        </w:rPr>
        <w:t>3</w:t>
      </w:r>
      <w:r w:rsidRPr="005A324E">
        <w:rPr>
          <w:rFonts w:ascii="Times New Roman" w:hAnsi="Times New Roman" w:cs="Times New Roman"/>
          <w:sz w:val="24"/>
          <w:szCs w:val="24"/>
        </w:rPr>
        <w:t xml:space="preserve"> классе из расчёта 2 часа в неделю. При изучении английского языка используется учебно-методический комплект издательства «Дрофа», включающий учебники «Английский язык (</w:t>
      </w:r>
      <w:r w:rsidR="00411BF1">
        <w:rPr>
          <w:rFonts w:ascii="Times New Roman" w:hAnsi="Times New Roman" w:cs="Times New Roman"/>
          <w:sz w:val="24"/>
          <w:szCs w:val="24"/>
        </w:rPr>
        <w:t>3</w:t>
      </w:r>
      <w:r w:rsidRPr="005A324E">
        <w:rPr>
          <w:rFonts w:ascii="Times New Roman" w:hAnsi="Times New Roman" w:cs="Times New Roman"/>
          <w:sz w:val="24"/>
          <w:szCs w:val="24"/>
        </w:rPr>
        <w:t xml:space="preserve"> класс). Авторы O. В. Афанасьева, И. В. Михеева (серия “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 xml:space="preserve">”), рабочую тетрадь, книгу для учителя к УМК «Английский язык» </w:t>
      </w:r>
      <w:r w:rsidR="00411BF1">
        <w:rPr>
          <w:rFonts w:ascii="Times New Roman" w:hAnsi="Times New Roman" w:cs="Times New Roman"/>
          <w:sz w:val="24"/>
          <w:szCs w:val="24"/>
        </w:rPr>
        <w:t>(3</w:t>
      </w:r>
      <w:r w:rsidRPr="005A324E">
        <w:rPr>
          <w:rFonts w:ascii="Times New Roman" w:hAnsi="Times New Roman" w:cs="Times New Roman"/>
          <w:sz w:val="24"/>
          <w:szCs w:val="24"/>
        </w:rPr>
        <w:t xml:space="preserve"> класс), </w:t>
      </w:r>
      <w:proofErr w:type="spellStart"/>
      <w:r w:rsidRPr="005A324E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5A324E">
        <w:rPr>
          <w:rFonts w:ascii="Times New Roman" w:hAnsi="Times New Roman" w:cs="Times New Roman"/>
          <w:sz w:val="24"/>
          <w:szCs w:val="24"/>
        </w:rPr>
        <w:t>.  </w:t>
      </w:r>
    </w:p>
    <w:p w14:paraId="59D8AD6A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81B437" w14:textId="77777777" w:rsidR="00C3791B" w:rsidRPr="005A324E" w:rsidRDefault="00BA3095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24E">
        <w:rPr>
          <w:rFonts w:ascii="Times New Roman" w:hAnsi="Times New Roman" w:cs="Times New Roman"/>
          <w:b/>
          <w:sz w:val="24"/>
          <w:szCs w:val="24"/>
        </w:rPr>
        <w:t>МЕСТО УЧЕБНОГО ПРЕДМЕТА «ИНОСТРАННЫЙ ЯЗЫК» В УЧЕБНОМ ПЛАНЕ</w:t>
      </w:r>
    </w:p>
    <w:p w14:paraId="52EB93B9" w14:textId="77777777" w:rsid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Программа рассчитана на 6</w:t>
      </w:r>
      <w:r w:rsidR="00CD434E" w:rsidRPr="00CD434E">
        <w:rPr>
          <w:rFonts w:ascii="Times New Roman" w:hAnsi="Times New Roman" w:cs="Times New Roman"/>
          <w:bCs/>
          <w:sz w:val="24"/>
          <w:szCs w:val="24"/>
        </w:rPr>
        <w:t>8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часов (из расчёта 2 учебных часа в неделю) для обязательного изучения иностранного языка в </w:t>
      </w:r>
      <w:r w:rsidR="001900BC">
        <w:rPr>
          <w:rFonts w:ascii="Times New Roman" w:hAnsi="Times New Roman" w:cs="Times New Roman"/>
          <w:bCs/>
          <w:sz w:val="24"/>
          <w:szCs w:val="24"/>
        </w:rPr>
        <w:t>третьем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классе, и ориентирована на УМК «</w:t>
      </w:r>
      <w:r w:rsidRPr="005A324E">
        <w:rPr>
          <w:rFonts w:ascii="Times New Roman" w:hAnsi="Times New Roman" w:cs="Times New Roman"/>
          <w:bCs/>
          <w:sz w:val="24"/>
          <w:szCs w:val="24"/>
          <w:lang w:val="en-US"/>
        </w:rPr>
        <w:t>Rainbow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24E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» для </w:t>
      </w:r>
      <w:r w:rsidR="00411BF1">
        <w:rPr>
          <w:rFonts w:ascii="Times New Roman" w:hAnsi="Times New Roman" w:cs="Times New Roman"/>
          <w:bCs/>
          <w:sz w:val="24"/>
          <w:szCs w:val="24"/>
        </w:rPr>
        <w:t>3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классов / О.В. Афанасьева, И.В. Михеева – М.: Дрофа, 2014.</w:t>
      </w:r>
    </w:p>
    <w:p w14:paraId="328EEFB5" w14:textId="77777777" w:rsidR="00411BF1" w:rsidRPr="005A324E" w:rsidRDefault="00411BF1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8EC1E1" w14:textId="77777777"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Формы и способы контроля и самоконтроля.</w:t>
      </w:r>
    </w:p>
    <w:p w14:paraId="6FB0A762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>Оценка и самооценка достижений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14:paraId="671241DA" w14:textId="77777777" w:rsidR="00C3791B" w:rsidRPr="005A324E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Письменные и устные задания в учебнике, обобщающие изученный материал.</w:t>
      </w:r>
    </w:p>
    <w:p w14:paraId="42752DB9" w14:textId="77777777" w:rsidR="00C3791B" w:rsidRPr="005A324E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Письменные и устные задания в рабочей тетради на закрепление изученного языкового материала во всех видах речевой деятельности.</w:t>
      </w:r>
    </w:p>
    <w:p w14:paraId="2467F0C5" w14:textId="77777777" w:rsidR="00C3791B" w:rsidRPr="005A324E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Творческие работы.</w:t>
      </w:r>
    </w:p>
    <w:p w14:paraId="428C71E2" w14:textId="77777777" w:rsidR="00C3791B" w:rsidRPr="005A324E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Тесты из сборника контрольных заданий.</w:t>
      </w:r>
    </w:p>
    <w:p w14:paraId="20F9CD69" w14:textId="77777777" w:rsidR="00C3791B" w:rsidRPr="005A324E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Игры на закрепление изученного языкового материала. Урок – игра по теме «Знакомство». Урок – игра по теме «Мир вокруг меня». Урок – игра по теме «Страны и города. Континенты». Урок – игра по теме «Я и моя семья».</w:t>
      </w:r>
    </w:p>
    <w:p w14:paraId="2A49F49C" w14:textId="77777777" w:rsidR="00C3791B" w:rsidRDefault="00C3791B" w:rsidP="00411BF1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Словарные диктанты.</w:t>
      </w:r>
    </w:p>
    <w:p w14:paraId="7239D8BD" w14:textId="77777777" w:rsidR="005A324E" w:rsidRPr="005A324E" w:rsidRDefault="005A324E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CC339" w14:textId="77777777" w:rsidR="005A324E" w:rsidRDefault="00BA3095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09E">
        <w:rPr>
          <w:rFonts w:ascii="Times New Roman" w:hAnsi="Times New Roman" w:cs="Times New Roman"/>
          <w:b/>
          <w:bCs/>
          <w:sz w:val="24"/>
          <w:szCs w:val="24"/>
        </w:rPr>
        <w:t>ХАРАКТЕРИСТИКА 3 «</w:t>
      </w:r>
      <w:r w:rsidR="00487352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F1209E">
        <w:rPr>
          <w:rFonts w:ascii="Times New Roman" w:hAnsi="Times New Roman" w:cs="Times New Roman"/>
          <w:b/>
          <w:bCs/>
          <w:sz w:val="24"/>
          <w:szCs w:val="24"/>
        </w:rPr>
        <w:t>» КЛАССА</w:t>
      </w:r>
    </w:p>
    <w:p w14:paraId="261A1F3A" w14:textId="77777777" w:rsidR="00F1209E" w:rsidRPr="00CA115D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группе обучаются 1</w:t>
      </w:r>
      <w:r w:rsidR="002F7673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человек.</w:t>
      </w:r>
      <w:r w:rsidRPr="00CA115D">
        <w:rPr>
          <w:rFonts w:ascii="Times New Roman" w:hAnsi="Times New Roman" w:cs="Times New Roman"/>
          <w:bCs/>
          <w:sz w:val="24"/>
          <w:szCs w:val="24"/>
        </w:rPr>
        <w:t xml:space="preserve"> В целом м</w:t>
      </w:r>
      <w:r>
        <w:rPr>
          <w:rFonts w:ascii="Times New Roman" w:hAnsi="Times New Roman" w:cs="Times New Roman"/>
          <w:bCs/>
          <w:sz w:val="24"/>
          <w:szCs w:val="24"/>
        </w:rPr>
        <w:t xml:space="preserve">ежду учащимися в группе </w:t>
      </w:r>
      <w:r w:rsidRPr="00CA115D">
        <w:rPr>
          <w:rFonts w:ascii="Times New Roman" w:hAnsi="Times New Roman" w:cs="Times New Roman"/>
          <w:bCs/>
          <w:sz w:val="24"/>
          <w:szCs w:val="24"/>
        </w:rPr>
        <w:t>бесконфликтные отнош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ения. Дети достаточно </w:t>
      </w:r>
      <w:r w:rsidRPr="00CA115D">
        <w:rPr>
          <w:rFonts w:ascii="Times New Roman" w:hAnsi="Times New Roman" w:cs="Times New Roman"/>
          <w:bCs/>
          <w:sz w:val="24"/>
          <w:szCs w:val="24"/>
        </w:rPr>
        <w:t xml:space="preserve">любознательны, </w:t>
      </w:r>
      <w:r>
        <w:rPr>
          <w:rFonts w:ascii="Times New Roman" w:hAnsi="Times New Roman" w:cs="Times New Roman"/>
          <w:bCs/>
          <w:sz w:val="24"/>
          <w:szCs w:val="24"/>
        </w:rPr>
        <w:t xml:space="preserve">трудолюбивы, </w:t>
      </w:r>
      <w:r w:rsidRPr="00CA115D">
        <w:rPr>
          <w:rFonts w:ascii="Times New Roman" w:hAnsi="Times New Roman" w:cs="Times New Roman"/>
          <w:bCs/>
          <w:sz w:val="24"/>
          <w:szCs w:val="24"/>
        </w:rPr>
        <w:t>отли</w:t>
      </w:r>
      <w:r>
        <w:rPr>
          <w:rFonts w:ascii="Times New Roman" w:hAnsi="Times New Roman" w:cs="Times New Roman"/>
          <w:bCs/>
          <w:sz w:val="24"/>
          <w:szCs w:val="24"/>
        </w:rPr>
        <w:t xml:space="preserve">чаются средним </w:t>
      </w:r>
      <w:r w:rsidRPr="00CA115D">
        <w:rPr>
          <w:rFonts w:ascii="Times New Roman" w:hAnsi="Times New Roman" w:cs="Times New Roman"/>
          <w:bCs/>
          <w:sz w:val="24"/>
          <w:szCs w:val="24"/>
        </w:rPr>
        <w:t>темпом деятельности, с большим удовольствием выполняют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задания творческого характера.</w:t>
      </w:r>
    </w:p>
    <w:p w14:paraId="532CAC6A" w14:textId="77777777" w:rsidR="00F1209E" w:rsidRPr="00CA115D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В гру</w:t>
      </w:r>
      <w:r>
        <w:rPr>
          <w:rFonts w:ascii="Times New Roman" w:hAnsi="Times New Roman" w:cs="Times New Roman"/>
          <w:bCs/>
          <w:sz w:val="24"/>
          <w:szCs w:val="24"/>
        </w:rPr>
        <w:t xml:space="preserve">ппе нет отстающих. </w:t>
      </w:r>
      <w:r w:rsidRPr="00CA115D">
        <w:rPr>
          <w:rFonts w:ascii="Times New Roman" w:hAnsi="Times New Roman" w:cs="Times New Roman"/>
          <w:bCs/>
          <w:sz w:val="24"/>
          <w:szCs w:val="24"/>
        </w:rPr>
        <w:t>Ключевым моментом работы с этими детьми будет нормальный темп урока с плавной сменой видов речевой деятельности. Основная масса - дети с высоким уровнем способностей, с высокой мотивацией обучения.</w:t>
      </w:r>
    </w:p>
    <w:p w14:paraId="73DF4F1F" w14:textId="77777777" w:rsidR="00F1209E" w:rsidRPr="00CA115D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Учащиеся показывают в целом хороший уровень обучаемости: быстро переключаются свое внимание и при этом так же быстро концент</w:t>
      </w:r>
      <w:r>
        <w:rPr>
          <w:rFonts w:ascii="Times New Roman" w:hAnsi="Times New Roman" w:cs="Times New Roman"/>
          <w:bCs/>
          <w:sz w:val="24"/>
          <w:szCs w:val="24"/>
        </w:rPr>
        <w:t>рируются на выполнение заданий.</w:t>
      </w:r>
    </w:p>
    <w:p w14:paraId="58EB58B0" w14:textId="77777777" w:rsidR="00F1209E" w:rsidRPr="00F1209E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В работе с группой возможен дифференцированный подход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7B63EAA" w14:textId="77777777" w:rsidR="007169CA" w:rsidRPr="007169CA" w:rsidRDefault="007169CA" w:rsidP="007169C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8EDABA" w14:textId="77777777" w:rsidR="007169CA" w:rsidRPr="007169CA" w:rsidRDefault="00BA3095" w:rsidP="007169C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9C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14:paraId="5469B250" w14:textId="77777777" w:rsidR="005A324E" w:rsidRPr="005A324E" w:rsidRDefault="005A324E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A8F5C" w14:textId="77777777" w:rsidR="00C3791B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Работа по учебно-методическим комплексам “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Rainbow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English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>” призвана обеспечить достижение следующих личностных, метапредметных и предметных результатов.</w:t>
      </w:r>
    </w:p>
    <w:p w14:paraId="428AB6A1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14:paraId="5E8D2237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 результате изучения английского языка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       </w:t>
      </w:r>
    </w:p>
    <w:p w14:paraId="67668F1D" w14:textId="77777777" w:rsidR="005A324E" w:rsidRPr="005A324E" w:rsidRDefault="005A324E" w:rsidP="00BA309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 Содержание учебно-методических комплексов “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Rainbow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English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</w:t>
      </w:r>
    </w:p>
    <w:p w14:paraId="648D4465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14:paraId="1A85B002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Наибольшее внимание в данном учебно-методическом комплексе уделяется формированию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речи.</w:t>
      </w:r>
    </w:p>
    <w:p w14:paraId="15BE03FC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     Предметные результаты</w:t>
      </w:r>
    </w:p>
    <w:p w14:paraId="35ABAA6C" w14:textId="77777777" w:rsidR="005A324E" w:rsidRPr="005A324E" w:rsidRDefault="005A324E" w:rsidP="00BA309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аудировании;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</w:p>
    <w:p w14:paraId="15B5BCD7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Речевая компетенция </w:t>
      </w:r>
    </w:p>
    <w:p w14:paraId="781A4225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Говорение</w:t>
      </w:r>
    </w:p>
    <w:p w14:paraId="22686E91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14:paraId="1B668486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14:paraId="46F6C5F9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рассказывать о себе, своей семье, друге;</w:t>
      </w:r>
    </w:p>
    <w:p w14:paraId="0415AB44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Аудирование</w:t>
      </w:r>
    </w:p>
    <w:p w14:paraId="4E57FFF5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14:paraId="210332F2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- понимать на слух речь учителя и одноклассников при непосредственном общении и вербально /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невербально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реагировать на услышанное;</w:t>
      </w:r>
    </w:p>
    <w:p w14:paraId="12C638B2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использовать зрительные опоры при восприятии на слух текстов, содержащих незнакомые слова.</w:t>
      </w:r>
    </w:p>
    <w:p w14:paraId="5979C2C7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Чтение</w:t>
      </w:r>
    </w:p>
    <w:p w14:paraId="2F323C63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14:paraId="3543719D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соотносить графический образ английского слова с его звуковым образом;</w:t>
      </w:r>
    </w:p>
    <w:p w14:paraId="776A7118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14:paraId="4981967C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читать про себя и понимать содержание небольшого текста, построенного в основном на изученном языковом материале.</w:t>
      </w:r>
    </w:p>
    <w:p w14:paraId="0B76FB20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Письмо и письменная речь</w:t>
      </w:r>
    </w:p>
    <w:p w14:paraId="6E8CB990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14:paraId="27B7B955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выписывать из теста слова, словосочетания и предложения;</w:t>
      </w:r>
    </w:p>
    <w:p w14:paraId="4E4DBAA2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писать поздравительную открытку (с опорой на образец).</w:t>
      </w:r>
    </w:p>
    <w:p w14:paraId="16FDC101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Языковая компетенция</w:t>
      </w:r>
    </w:p>
    <w:p w14:paraId="1FE20946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Графика, каллиграфия, орфография</w:t>
      </w:r>
    </w:p>
    <w:p w14:paraId="3D8A87F7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Выпускник научится:</w:t>
      </w:r>
    </w:p>
    <w:p w14:paraId="068ED7CA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воспроизводить графически и каллиграфически корректно все буквы английского алфавита (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полупечатное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написание букв, буквосочетаний, слов); устанавливать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звуко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>-буквенные соответствия;</w:t>
      </w:r>
    </w:p>
    <w:p w14:paraId="30F917AE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пользоваться английским алфавитом, знать последовательность букв в нём;</w:t>
      </w:r>
    </w:p>
    <w:p w14:paraId="5F0E49FF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списывать текст;</w:t>
      </w:r>
    </w:p>
    <w:p w14:paraId="4239A908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отличать буквы от знаков транскрипции; вычленять значок апострофа;</w:t>
      </w:r>
    </w:p>
    <w:p w14:paraId="3916793D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сравнивать и анализировать буквосочетания английского языка;</w:t>
      </w:r>
    </w:p>
    <w:p w14:paraId="2E35F121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группировать слова в соответствии с изученными правилами чтения;</w:t>
      </w:r>
    </w:p>
    <w:p w14:paraId="66703BE7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оформлять орфографически наиболее употребительные слова (активный словарь).</w:t>
      </w:r>
    </w:p>
    <w:p w14:paraId="7AB7009B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Фонетическая сторона речи</w:t>
      </w:r>
    </w:p>
    <w:p w14:paraId="599F2588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14:paraId="496FA98C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14:paraId="5BC84337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находить в тексте слова с заданным звуком;</w:t>
      </w:r>
    </w:p>
    <w:p w14:paraId="2CC76947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>- вычленять дифтонги;</w:t>
      </w:r>
    </w:p>
    <w:p w14:paraId="791E8987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различать коммуникативные типы предложений по интонации;</w:t>
      </w:r>
    </w:p>
    <w:p w14:paraId="238EFDDA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соотносить изучаемые слова с их транскрипционным изображением.</w:t>
      </w:r>
    </w:p>
    <w:p w14:paraId="3FAD46C6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Лексическая сторона речи</w:t>
      </w:r>
    </w:p>
    <w:p w14:paraId="7580E4B5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14:paraId="6CD2D83B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узнавать в письменном и устном тексте, воспроизводить и употреблять в речи лексические единицы, обслуживающие ситуации общения в пределах заданной тематики, в соответствии с коммуникативной задачей;</w:t>
      </w:r>
    </w:p>
    <w:p w14:paraId="6FBE3F99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14:paraId="709ACDA2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Грамматическая сторона речи</w:t>
      </w:r>
    </w:p>
    <w:p w14:paraId="7DCFC632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14:paraId="26F3603B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вопросительными словами (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who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what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when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where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why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how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>) в продуктивных видах речевой деятельности (говорении и письме);</w:t>
      </w:r>
    </w:p>
    <w:p w14:paraId="61BF78D8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 речи отрицательными предложениями;</w:t>
      </w:r>
    </w:p>
    <w:p w14:paraId="098BE644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формулировать простые (нераспространенные) предложения;</w:t>
      </w:r>
    </w:p>
    <w:p w14:paraId="570D727A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 речи безличными предложениями (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It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spring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>);</w:t>
      </w:r>
    </w:p>
    <w:p w14:paraId="39ED9FDE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- использовать вспомогательные глаголы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be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do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для построения необходимых вопросительных, отрицательных конструкций.</w:t>
      </w:r>
    </w:p>
    <w:p w14:paraId="6C1AD08D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Социокультурная компетенция</w:t>
      </w:r>
    </w:p>
    <w:p w14:paraId="5BBFA74F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Учащиеся знакомятся с названиями стран изучаемого языка,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14:paraId="628265BA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Компенсаторная компетенция</w:t>
      </w:r>
    </w:p>
    <w:p w14:paraId="3F857D37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Учащиеся учатся опираться на зрительную наглядность, языковую и контекстуальную догадку при получении информации из письменного или звучащего текста.</w:t>
      </w:r>
    </w:p>
    <w:p w14:paraId="7F218F5A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Учебно-познавательная компетенция</w:t>
      </w:r>
    </w:p>
    <w:p w14:paraId="458570DF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Результатами овладения учебно-познавательной компетенцией является формирование следующих специальных учебных умений:</w:t>
      </w:r>
    </w:p>
    <w:p w14:paraId="2B47FA8C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пользоваться двуязычным словарем учебника (в том числе транскрипцией);</w:t>
      </w:r>
    </w:p>
    <w:p w14:paraId="0363970B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вести словарь для записи новых слов;</w:t>
      </w:r>
    </w:p>
    <w:p w14:paraId="1EA62DBB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систематизировать слова по тематическому принципу;</w:t>
      </w:r>
    </w:p>
    <w:p w14:paraId="68352344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Личностные, метапредметные и предметные результаты в познавательной, ценностно-ориентационной, эстетической и трудовой сферах.</w:t>
      </w:r>
    </w:p>
    <w:p w14:paraId="5996DAB8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В познавательной сфере:</w:t>
      </w:r>
    </w:p>
    <w:p w14:paraId="0B5197B8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умение действовать по образцу при выполнении упражнений;</w:t>
      </w:r>
    </w:p>
    <w:p w14:paraId="54361D46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В эстетической сфере:</w:t>
      </w:r>
    </w:p>
    <w:p w14:paraId="3B0DDF72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овладение элементарными средствами выражения чувств, эмоций и отношений на иностранном языке;</w:t>
      </w:r>
    </w:p>
    <w:p w14:paraId="1E41EA2A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В трудовой сфере:</w:t>
      </w:r>
    </w:p>
    <w:p w14:paraId="61C10740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умение ставить цели и планировать свой учебный труд.</w:t>
      </w:r>
    </w:p>
    <w:p w14:paraId="454012B8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Представляя в обобщенном виде планируемые результаты обучения английскому языку по учебно-методическим комплексам серии “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Rainbow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English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” для второго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классса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>отметим, что согласно требованиям Примерной программы по иностранному языку для начального общего образования у обучающихся:</w:t>
      </w:r>
    </w:p>
    <w:p w14:paraId="461AE8F9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языка;</w:t>
      </w:r>
    </w:p>
    <w:p w14:paraId="116860EA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расширяется лингвистический кругозор;</w:t>
      </w:r>
    </w:p>
    <w:p w14:paraId="6C5ABD48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будут заложены основы коммуникативной культуры;</w:t>
      </w:r>
    </w:p>
    <w:p w14:paraId="701C6FE9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формируются положительная мотивация и устойчивый учебно-познавательный интерес к предмету «Иностранный язык».</w:t>
      </w:r>
    </w:p>
    <w:p w14:paraId="0DFE281F" w14:textId="77777777"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55E515" w14:textId="77777777" w:rsidR="005A324E" w:rsidRPr="005A324E" w:rsidRDefault="00BA3095" w:rsidP="00BA309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2F767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» КЛАССА ПО АНГЛИЙСКОМУ ЯЗЫКУ</w:t>
      </w:r>
    </w:p>
    <w:p w14:paraId="7C423CD4" w14:textId="77777777"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Учебно–тематическое планирование по английскому языку</w:t>
      </w:r>
      <w:r w:rsidR="00411BF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42487EE" w14:textId="77777777" w:rsidR="00411BF1" w:rsidRPr="00411BF1" w:rsidRDefault="00411BF1" w:rsidP="00411B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Style w:val="10"/>
        <w:tblW w:w="9515" w:type="dxa"/>
        <w:tblInd w:w="-5" w:type="dxa"/>
        <w:tblLook w:val="04A0" w:firstRow="1" w:lastRow="0" w:firstColumn="1" w:lastColumn="0" w:noHBand="0" w:noVBand="1"/>
      </w:tblPr>
      <w:tblGrid>
        <w:gridCol w:w="3718"/>
        <w:gridCol w:w="4079"/>
        <w:gridCol w:w="1718"/>
      </w:tblGrid>
      <w:tr w:rsidR="00411BF1" w:rsidRPr="00411BF1" w14:paraId="190063DE" w14:textId="77777777" w:rsidTr="00411BF1">
        <w:tc>
          <w:tcPr>
            <w:tcW w:w="3718" w:type="dxa"/>
            <w:hideMark/>
          </w:tcPr>
          <w:p w14:paraId="587F7320" w14:textId="77777777"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Предметное содержание</w:t>
            </w:r>
          </w:p>
        </w:tc>
        <w:tc>
          <w:tcPr>
            <w:tcW w:w="4079" w:type="dxa"/>
            <w:hideMark/>
          </w:tcPr>
          <w:p w14:paraId="2C707F46" w14:textId="77777777"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Тематика общения</w:t>
            </w:r>
          </w:p>
        </w:tc>
        <w:tc>
          <w:tcPr>
            <w:tcW w:w="1718" w:type="dxa"/>
            <w:hideMark/>
          </w:tcPr>
          <w:p w14:paraId="72CF6270" w14:textId="77777777"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11BF1" w:rsidRPr="00411BF1" w14:paraId="3619B6A3" w14:textId="77777777" w:rsidTr="00411BF1">
        <w:trPr>
          <w:trHeight w:val="525"/>
        </w:trPr>
        <w:tc>
          <w:tcPr>
            <w:tcW w:w="3718" w:type="dxa"/>
            <w:hideMark/>
          </w:tcPr>
          <w:p w14:paraId="3F03F4D2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 Знакомство, основные элементы речевого этикета</w:t>
            </w:r>
          </w:p>
        </w:tc>
        <w:tc>
          <w:tcPr>
            <w:tcW w:w="4079" w:type="dxa"/>
            <w:hideMark/>
          </w:tcPr>
          <w:p w14:paraId="15D3E679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Политкорректность при характеристике людей, предметов или явлений .</w:t>
            </w:r>
          </w:p>
        </w:tc>
        <w:tc>
          <w:tcPr>
            <w:tcW w:w="1718" w:type="dxa"/>
            <w:hideMark/>
          </w:tcPr>
          <w:p w14:paraId="7D3D5CB0" w14:textId="77777777"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1BF1" w:rsidRPr="00411BF1" w14:paraId="1EFB6030" w14:textId="77777777" w:rsidTr="00411BF1">
        <w:tc>
          <w:tcPr>
            <w:tcW w:w="3718" w:type="dxa"/>
            <w:hideMark/>
          </w:tcPr>
          <w:p w14:paraId="138057DF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Я и моя семья</w:t>
            </w:r>
          </w:p>
        </w:tc>
        <w:tc>
          <w:tcPr>
            <w:tcW w:w="4079" w:type="dxa"/>
            <w:hideMark/>
          </w:tcPr>
          <w:p w14:paraId="3DB7B285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Семейные увлечения. Возраст членов семьи. Что мы делаем хорошо, плохо, не умеем делать. День рождения и подарки.</w:t>
            </w:r>
          </w:p>
          <w:p w14:paraId="4B486E1C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 дни.</w:t>
            </w:r>
          </w:p>
        </w:tc>
        <w:tc>
          <w:tcPr>
            <w:tcW w:w="1718" w:type="dxa"/>
            <w:hideMark/>
          </w:tcPr>
          <w:p w14:paraId="34B50130" w14:textId="77777777"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11BF1" w:rsidRPr="00411BF1" w14:paraId="08CD68D8" w14:textId="77777777" w:rsidTr="00411BF1">
        <w:tc>
          <w:tcPr>
            <w:tcW w:w="3718" w:type="dxa"/>
            <w:hideMark/>
          </w:tcPr>
          <w:p w14:paraId="2CA5CB6F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Мир вокруг нас. Природа. Времена года</w:t>
            </w:r>
          </w:p>
        </w:tc>
        <w:tc>
          <w:tcPr>
            <w:tcW w:w="4079" w:type="dxa"/>
            <w:hideMark/>
          </w:tcPr>
          <w:p w14:paraId="6F7A2B6D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Время. Местоположение предметов в пространстве. Физические характеристики предметов. Цветовая палитра мира. Дикие животные разных континентов. Времена года и погода, их описание. Названия месяцев. Красота окружающего мира.</w:t>
            </w:r>
          </w:p>
          <w:p w14:paraId="3CE0E717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14:paraId="1B0E25D0" w14:textId="77777777"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11BF1" w:rsidRPr="00411BF1" w14:paraId="573AE84B" w14:textId="77777777" w:rsidTr="00411BF1">
        <w:tc>
          <w:tcPr>
            <w:tcW w:w="3718" w:type="dxa"/>
            <w:hideMark/>
          </w:tcPr>
          <w:p w14:paraId="4B3BD67F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Мир увлечений, досуг</w:t>
            </w:r>
          </w:p>
        </w:tc>
        <w:tc>
          <w:tcPr>
            <w:tcW w:w="4079" w:type="dxa"/>
            <w:hideMark/>
          </w:tcPr>
          <w:p w14:paraId="51A0B089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игры в разные дни недели и времена года. То, что мы любим и не любим. Времяпрепровождение сказочных персонажей. Пикник. Излюбленные места отдыха англичан. Любимые занятия на отдыхе. Любимые фильмы. Планы на выходные</w:t>
            </w:r>
          </w:p>
          <w:p w14:paraId="1CA14EEA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14:paraId="735D23FF" w14:textId="77777777"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11BF1" w:rsidRPr="00411BF1" w14:paraId="2AECA9CB" w14:textId="77777777" w:rsidTr="00411BF1">
        <w:tc>
          <w:tcPr>
            <w:tcW w:w="3718" w:type="dxa"/>
            <w:hideMark/>
          </w:tcPr>
          <w:p w14:paraId="09EE6C6D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 Городские здания, дом, жилище</w:t>
            </w:r>
          </w:p>
        </w:tc>
        <w:tc>
          <w:tcPr>
            <w:tcW w:w="4079" w:type="dxa"/>
            <w:hideMark/>
          </w:tcPr>
          <w:p w14:paraId="1AC249A6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комната. Предметы сервировки стола.</w:t>
            </w:r>
          </w:p>
          <w:p w14:paraId="2A9013B0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Загородный дом</w:t>
            </w:r>
          </w:p>
          <w:p w14:paraId="74500B1F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14:paraId="3DC78957" w14:textId="77777777"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11BF1" w:rsidRPr="00411BF1" w14:paraId="32775CAF" w14:textId="77777777" w:rsidTr="00411BF1">
        <w:tc>
          <w:tcPr>
            <w:tcW w:w="3718" w:type="dxa"/>
            <w:hideMark/>
          </w:tcPr>
          <w:p w14:paraId="543AACC2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6. Школа, каникулы</w:t>
            </w:r>
          </w:p>
          <w:p w14:paraId="6A026A69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9B93979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hideMark/>
          </w:tcPr>
          <w:p w14:paraId="51DED669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день. Школьные друзья. Настоящий друг. Предметы</w:t>
            </w:r>
          </w:p>
          <w:p w14:paraId="6CD452EF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обихода</w:t>
            </w:r>
          </w:p>
          <w:p w14:paraId="287E7E08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14:paraId="17B5BF44" w14:textId="77777777"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11BF1" w:rsidRPr="00411BF1" w14:paraId="67F7A4BD" w14:textId="77777777" w:rsidTr="00411BF1">
        <w:tc>
          <w:tcPr>
            <w:tcW w:w="3718" w:type="dxa"/>
            <w:hideMark/>
          </w:tcPr>
          <w:p w14:paraId="282B7C45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 Человек и его мир</w:t>
            </w:r>
          </w:p>
        </w:tc>
        <w:tc>
          <w:tcPr>
            <w:tcW w:w="4079" w:type="dxa"/>
            <w:hideMark/>
          </w:tcPr>
          <w:p w14:paraId="274B1C9D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человека. Физические характеристики человека. Адрес,</w:t>
            </w:r>
          </w:p>
          <w:p w14:paraId="079579B2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телефон. Профессиональная деятельность</w:t>
            </w:r>
          </w:p>
        </w:tc>
        <w:tc>
          <w:tcPr>
            <w:tcW w:w="1718" w:type="dxa"/>
            <w:hideMark/>
          </w:tcPr>
          <w:p w14:paraId="0C6A6028" w14:textId="77777777"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11BF1" w:rsidRPr="00411BF1" w14:paraId="0783A295" w14:textId="77777777" w:rsidTr="00411BF1">
        <w:tc>
          <w:tcPr>
            <w:tcW w:w="3718" w:type="dxa"/>
            <w:hideMark/>
          </w:tcPr>
          <w:p w14:paraId="2277C812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 Здоровье и еда</w:t>
            </w:r>
          </w:p>
        </w:tc>
        <w:tc>
          <w:tcPr>
            <w:tcW w:w="4079" w:type="dxa"/>
            <w:hideMark/>
          </w:tcPr>
          <w:p w14:paraId="6843131C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Самочувствие человека. Фрукты</w:t>
            </w:r>
          </w:p>
        </w:tc>
        <w:tc>
          <w:tcPr>
            <w:tcW w:w="1718" w:type="dxa"/>
            <w:hideMark/>
          </w:tcPr>
          <w:p w14:paraId="7040F854" w14:textId="77777777"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1BF1" w:rsidRPr="00411BF1" w14:paraId="02A60159" w14:textId="77777777" w:rsidTr="00411BF1">
        <w:tc>
          <w:tcPr>
            <w:tcW w:w="3718" w:type="dxa"/>
            <w:hideMark/>
          </w:tcPr>
          <w:p w14:paraId="6000EF8A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 Города и страны. Страны изучаемого языка. Родная страна</w:t>
            </w:r>
          </w:p>
        </w:tc>
        <w:tc>
          <w:tcPr>
            <w:tcW w:w="4079" w:type="dxa"/>
            <w:hideMark/>
          </w:tcPr>
          <w:p w14:paraId="1EF270EE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Континенты. Названия некоторых европейских языков. Названия государств, их флаги. Отдельные достопримечательности России, Британии, Франции. Символы стран</w:t>
            </w:r>
          </w:p>
        </w:tc>
        <w:tc>
          <w:tcPr>
            <w:tcW w:w="1718" w:type="dxa"/>
            <w:hideMark/>
          </w:tcPr>
          <w:p w14:paraId="55E30E3C" w14:textId="77777777"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1BF1" w:rsidRPr="00411BF1" w14:paraId="2CF7A01E" w14:textId="77777777" w:rsidTr="00411BF1">
        <w:tc>
          <w:tcPr>
            <w:tcW w:w="3718" w:type="dxa"/>
            <w:hideMark/>
          </w:tcPr>
          <w:p w14:paraId="358E55E0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9.Контрольные работы</w:t>
            </w:r>
          </w:p>
        </w:tc>
        <w:tc>
          <w:tcPr>
            <w:tcW w:w="4079" w:type="dxa"/>
            <w:hideMark/>
          </w:tcPr>
          <w:p w14:paraId="3081421A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14:paraId="69D1B41D" w14:textId="77777777"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(8+4)</w:t>
            </w:r>
          </w:p>
        </w:tc>
      </w:tr>
      <w:tr w:rsidR="00411BF1" w:rsidRPr="00411BF1" w14:paraId="4DA41131" w14:textId="77777777" w:rsidTr="00411BF1">
        <w:tc>
          <w:tcPr>
            <w:tcW w:w="3718" w:type="dxa"/>
            <w:hideMark/>
          </w:tcPr>
          <w:p w14:paraId="32C661BC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hideMark/>
          </w:tcPr>
          <w:p w14:paraId="7FA04408" w14:textId="77777777" w:rsidR="00411BF1" w:rsidRPr="00411BF1" w:rsidRDefault="00411BF1" w:rsidP="00411BF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hideMark/>
          </w:tcPr>
          <w:p w14:paraId="425EE5D6" w14:textId="77777777" w:rsidR="00411BF1" w:rsidRPr="00411BF1" w:rsidRDefault="00411BF1" w:rsidP="00411BF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A346576" w14:textId="77777777" w:rsidR="00BA3095" w:rsidRPr="005A324E" w:rsidRDefault="00BA3095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251F7B" w14:textId="77777777" w:rsidR="00411BF1" w:rsidRDefault="005A324E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по английскому языку</w:t>
      </w:r>
      <w:bookmarkStart w:id="1" w:name="2ed77fcc367986ea1a7986c3c9b9f1cca091d039"/>
      <w:bookmarkStart w:id="2" w:name="1"/>
      <w:bookmarkEnd w:id="1"/>
      <w:bookmarkEnd w:id="2"/>
      <w:r w:rsidR="00411B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63593B1" w14:textId="77777777" w:rsidR="00BA3095" w:rsidRPr="00411BF1" w:rsidRDefault="00BA3095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0"/>
        <w:tblW w:w="0" w:type="auto"/>
        <w:tblInd w:w="3" w:type="dxa"/>
        <w:tblLook w:val="04A0" w:firstRow="1" w:lastRow="0" w:firstColumn="1" w:lastColumn="0" w:noHBand="0" w:noVBand="1"/>
      </w:tblPr>
      <w:tblGrid>
        <w:gridCol w:w="1149"/>
        <w:gridCol w:w="3213"/>
        <w:gridCol w:w="1736"/>
        <w:gridCol w:w="1736"/>
        <w:gridCol w:w="1959"/>
      </w:tblGrid>
      <w:tr w:rsidR="00411BF1" w:rsidRPr="00411BF1" w14:paraId="1B76F9A6" w14:textId="77777777" w:rsidTr="00411BF1">
        <w:trPr>
          <w:trHeight w:val="694"/>
        </w:trPr>
        <w:tc>
          <w:tcPr>
            <w:tcW w:w="1089" w:type="dxa"/>
            <w:hideMark/>
          </w:tcPr>
          <w:p w14:paraId="706FB74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 урока</w:t>
            </w:r>
          </w:p>
        </w:tc>
        <w:tc>
          <w:tcPr>
            <w:tcW w:w="3213" w:type="dxa"/>
            <w:hideMark/>
          </w:tcPr>
          <w:p w14:paraId="08D61D2C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36" w:type="dxa"/>
          </w:tcPr>
          <w:p w14:paraId="1929CB79" w14:textId="77777777" w:rsidR="00411BF1" w:rsidRPr="00411BF1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736" w:type="dxa"/>
          </w:tcPr>
          <w:p w14:paraId="736F940E" w14:textId="77777777" w:rsidR="00411BF1" w:rsidRPr="00411BF1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1959" w:type="dxa"/>
            <w:hideMark/>
          </w:tcPr>
          <w:p w14:paraId="1A8FD8A5" w14:textId="77777777" w:rsidR="00411BF1" w:rsidRPr="00411BF1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411BF1" w:rsidRPr="00411BF1" w14:paraId="39500966" w14:textId="77777777" w:rsidTr="00411BF1">
        <w:tc>
          <w:tcPr>
            <w:tcW w:w="1089" w:type="dxa"/>
            <w:hideMark/>
          </w:tcPr>
          <w:p w14:paraId="3E5428A0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3" w:type="dxa"/>
            <w:hideMark/>
          </w:tcPr>
          <w:p w14:paraId="3DA75B5D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 урок. Указательные местоимения единственного числа. Повторение алфавита</w:t>
            </w:r>
          </w:p>
        </w:tc>
        <w:tc>
          <w:tcPr>
            <w:tcW w:w="1736" w:type="dxa"/>
          </w:tcPr>
          <w:p w14:paraId="5868E570" w14:textId="77777777" w:rsidR="00411BF1" w:rsidRPr="00B275BE" w:rsidRDefault="00B275BE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736" w:type="dxa"/>
          </w:tcPr>
          <w:p w14:paraId="4B36CDA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107D7DCE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№1-5с.3-5</w:t>
            </w:r>
          </w:p>
        </w:tc>
      </w:tr>
      <w:tr w:rsidR="00411BF1" w:rsidRPr="00411BF1" w14:paraId="74A0B018" w14:textId="77777777" w:rsidTr="00411BF1">
        <w:tc>
          <w:tcPr>
            <w:tcW w:w="1089" w:type="dxa"/>
            <w:hideMark/>
          </w:tcPr>
          <w:p w14:paraId="4E85656C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3" w:type="dxa"/>
            <w:hideMark/>
          </w:tcPr>
          <w:p w14:paraId="6E90B22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Указательные местоимения множественного числа</w:t>
            </w:r>
          </w:p>
        </w:tc>
        <w:tc>
          <w:tcPr>
            <w:tcW w:w="1736" w:type="dxa"/>
          </w:tcPr>
          <w:p w14:paraId="400E8A48" w14:textId="77777777" w:rsidR="00411BF1" w:rsidRPr="00B275BE" w:rsidRDefault="00B275BE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06.09</w:t>
            </w:r>
          </w:p>
        </w:tc>
        <w:tc>
          <w:tcPr>
            <w:tcW w:w="1736" w:type="dxa"/>
          </w:tcPr>
          <w:p w14:paraId="08DBD46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746F807A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№1-5с.5-7</w:t>
            </w:r>
          </w:p>
        </w:tc>
      </w:tr>
      <w:tr w:rsidR="00411BF1" w:rsidRPr="00411BF1" w14:paraId="3AABE568" w14:textId="77777777" w:rsidTr="00411BF1">
        <w:tc>
          <w:tcPr>
            <w:tcW w:w="1089" w:type="dxa"/>
            <w:hideMark/>
          </w:tcPr>
          <w:p w14:paraId="5390789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3" w:type="dxa"/>
            <w:hideMark/>
          </w:tcPr>
          <w:p w14:paraId="686EF3AC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Притяжательные местоимения единственного числа</w:t>
            </w:r>
          </w:p>
        </w:tc>
        <w:tc>
          <w:tcPr>
            <w:tcW w:w="1736" w:type="dxa"/>
          </w:tcPr>
          <w:p w14:paraId="0386FDE1" w14:textId="77777777" w:rsidR="00B275BE" w:rsidRPr="00B275BE" w:rsidRDefault="00B275BE" w:rsidP="00B27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12.09</w:t>
            </w:r>
          </w:p>
        </w:tc>
        <w:tc>
          <w:tcPr>
            <w:tcW w:w="1736" w:type="dxa"/>
          </w:tcPr>
          <w:p w14:paraId="6CC665E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123FF522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с.8-10</w:t>
            </w:r>
          </w:p>
        </w:tc>
      </w:tr>
      <w:tr w:rsidR="00411BF1" w:rsidRPr="00411BF1" w14:paraId="7B5335B3" w14:textId="77777777" w:rsidTr="00411BF1">
        <w:tc>
          <w:tcPr>
            <w:tcW w:w="1089" w:type="dxa"/>
            <w:hideMark/>
          </w:tcPr>
          <w:p w14:paraId="6F8C884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3" w:type="dxa"/>
            <w:hideMark/>
          </w:tcPr>
          <w:p w14:paraId="7D548F7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Глагол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его формы в настоящем неопределенном времени</w:t>
            </w:r>
          </w:p>
        </w:tc>
        <w:tc>
          <w:tcPr>
            <w:tcW w:w="1736" w:type="dxa"/>
          </w:tcPr>
          <w:p w14:paraId="30109E53" w14:textId="77777777" w:rsidR="00411BF1" w:rsidRPr="00B275BE" w:rsidRDefault="00B275BE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13.09</w:t>
            </w:r>
          </w:p>
        </w:tc>
        <w:tc>
          <w:tcPr>
            <w:tcW w:w="1736" w:type="dxa"/>
          </w:tcPr>
          <w:p w14:paraId="0896A4C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163B4859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с.10-12</w:t>
            </w:r>
          </w:p>
        </w:tc>
      </w:tr>
      <w:tr w:rsidR="00411BF1" w:rsidRPr="00411BF1" w14:paraId="316ECC3B" w14:textId="77777777" w:rsidTr="00411BF1">
        <w:tc>
          <w:tcPr>
            <w:tcW w:w="1089" w:type="dxa"/>
            <w:hideMark/>
          </w:tcPr>
          <w:p w14:paraId="42401D2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3" w:type="dxa"/>
            <w:hideMark/>
          </w:tcPr>
          <w:p w14:paraId="30AAFDDE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Фразы приветствия утром и вечером. Предлог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обозначения времени</w:t>
            </w:r>
          </w:p>
        </w:tc>
        <w:tc>
          <w:tcPr>
            <w:tcW w:w="1736" w:type="dxa"/>
          </w:tcPr>
          <w:p w14:paraId="2AD9F6EE" w14:textId="77777777" w:rsidR="00411BF1" w:rsidRPr="00B275BE" w:rsidRDefault="00B275BE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19.09</w:t>
            </w:r>
          </w:p>
        </w:tc>
        <w:tc>
          <w:tcPr>
            <w:tcW w:w="1736" w:type="dxa"/>
          </w:tcPr>
          <w:p w14:paraId="06E2D4AB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47054D2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с.12-14</w:t>
            </w:r>
          </w:p>
        </w:tc>
      </w:tr>
      <w:tr w:rsidR="00411BF1" w:rsidRPr="00411BF1" w14:paraId="0C1D15F9" w14:textId="77777777" w:rsidTr="00411BF1">
        <w:tc>
          <w:tcPr>
            <w:tcW w:w="1089" w:type="dxa"/>
            <w:hideMark/>
          </w:tcPr>
          <w:p w14:paraId="029DCA3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3" w:type="dxa"/>
            <w:hideMark/>
          </w:tcPr>
          <w:p w14:paraId="7A62ED67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притяжательных местоимений в единственном числе</w:t>
            </w:r>
          </w:p>
        </w:tc>
        <w:tc>
          <w:tcPr>
            <w:tcW w:w="1736" w:type="dxa"/>
          </w:tcPr>
          <w:p w14:paraId="403A7152" w14:textId="77777777" w:rsidR="00411BF1" w:rsidRPr="00B275BE" w:rsidRDefault="00B275BE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20.09</w:t>
            </w:r>
          </w:p>
        </w:tc>
        <w:tc>
          <w:tcPr>
            <w:tcW w:w="1736" w:type="dxa"/>
          </w:tcPr>
          <w:p w14:paraId="1D1A2CBC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1032E8E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с.14-17</w:t>
            </w:r>
          </w:p>
        </w:tc>
      </w:tr>
      <w:tr w:rsidR="00411BF1" w:rsidRPr="00411BF1" w14:paraId="48A58431" w14:textId="77777777" w:rsidTr="00411BF1">
        <w:tc>
          <w:tcPr>
            <w:tcW w:w="1089" w:type="dxa"/>
            <w:hideMark/>
          </w:tcPr>
          <w:p w14:paraId="52E0AC3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3" w:type="dxa"/>
            <w:hideMark/>
          </w:tcPr>
          <w:p w14:paraId="103B09F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736" w:type="dxa"/>
          </w:tcPr>
          <w:p w14:paraId="43F99EEC" w14:textId="77777777" w:rsidR="00411BF1" w:rsidRPr="00B275BE" w:rsidRDefault="00B275BE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26.09</w:t>
            </w:r>
          </w:p>
        </w:tc>
        <w:tc>
          <w:tcPr>
            <w:tcW w:w="1736" w:type="dxa"/>
          </w:tcPr>
          <w:p w14:paraId="5A528FE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2C68B99D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с.17-19, готовиться к диагностической работе</w:t>
            </w:r>
          </w:p>
        </w:tc>
      </w:tr>
      <w:tr w:rsidR="00411BF1" w:rsidRPr="00411BF1" w14:paraId="340386AB" w14:textId="77777777" w:rsidTr="00411BF1">
        <w:tc>
          <w:tcPr>
            <w:tcW w:w="1089" w:type="dxa"/>
            <w:hideMark/>
          </w:tcPr>
          <w:p w14:paraId="10CD2292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3" w:type="dxa"/>
            <w:hideMark/>
          </w:tcPr>
          <w:p w14:paraId="28B3FB8E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№1</w:t>
            </w:r>
          </w:p>
        </w:tc>
        <w:tc>
          <w:tcPr>
            <w:tcW w:w="1736" w:type="dxa"/>
          </w:tcPr>
          <w:p w14:paraId="1BC63920" w14:textId="77777777" w:rsidR="00411BF1" w:rsidRPr="00B275BE" w:rsidRDefault="00B275BE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27.09</w:t>
            </w:r>
          </w:p>
        </w:tc>
        <w:tc>
          <w:tcPr>
            <w:tcW w:w="1736" w:type="dxa"/>
          </w:tcPr>
          <w:p w14:paraId="1E8A3F7E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38B2877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14:paraId="791DEA0B" w14:textId="77777777" w:rsidTr="00411BF1">
        <w:tc>
          <w:tcPr>
            <w:tcW w:w="1089" w:type="dxa"/>
            <w:hideMark/>
          </w:tcPr>
          <w:p w14:paraId="06522EE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3" w:type="dxa"/>
            <w:hideMark/>
          </w:tcPr>
          <w:p w14:paraId="19DF2E0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диагностической работы. Работа над ошибками</w:t>
            </w:r>
          </w:p>
        </w:tc>
        <w:tc>
          <w:tcPr>
            <w:tcW w:w="1736" w:type="dxa"/>
          </w:tcPr>
          <w:p w14:paraId="21F502DB" w14:textId="77777777" w:rsidR="00411BF1" w:rsidRPr="00B275BE" w:rsidRDefault="00B275BE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03.10</w:t>
            </w:r>
          </w:p>
        </w:tc>
        <w:tc>
          <w:tcPr>
            <w:tcW w:w="1736" w:type="dxa"/>
          </w:tcPr>
          <w:p w14:paraId="4F7B564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49A925DA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14:paraId="769DF525" w14:textId="77777777" w:rsidTr="00411BF1">
        <w:tc>
          <w:tcPr>
            <w:tcW w:w="1089" w:type="dxa"/>
            <w:hideMark/>
          </w:tcPr>
          <w:p w14:paraId="0BA89DA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13" w:type="dxa"/>
            <w:hideMark/>
          </w:tcPr>
          <w:p w14:paraId="5EB4309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притяжательных местоимений во множественном числе. Сравнение личных и притяжательных местоимений</w:t>
            </w:r>
          </w:p>
        </w:tc>
        <w:tc>
          <w:tcPr>
            <w:tcW w:w="1736" w:type="dxa"/>
          </w:tcPr>
          <w:p w14:paraId="41B8B113" w14:textId="77777777" w:rsidR="00411BF1" w:rsidRPr="00B275BE" w:rsidRDefault="00B275BE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04.10</w:t>
            </w:r>
          </w:p>
        </w:tc>
        <w:tc>
          <w:tcPr>
            <w:tcW w:w="1736" w:type="dxa"/>
          </w:tcPr>
          <w:p w14:paraId="656E03C9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489426B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с.20-22</w:t>
            </w:r>
          </w:p>
        </w:tc>
      </w:tr>
      <w:tr w:rsidR="00411BF1" w:rsidRPr="00411BF1" w14:paraId="23E912BD" w14:textId="77777777" w:rsidTr="00411BF1">
        <w:tc>
          <w:tcPr>
            <w:tcW w:w="1089" w:type="dxa"/>
            <w:hideMark/>
          </w:tcPr>
          <w:p w14:paraId="24D2954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3" w:type="dxa"/>
            <w:hideMark/>
          </w:tcPr>
          <w:p w14:paraId="3DB4F8E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глаголов в третьем лице единственного числа в настоящем неопределенном времени</w:t>
            </w:r>
          </w:p>
        </w:tc>
        <w:tc>
          <w:tcPr>
            <w:tcW w:w="1736" w:type="dxa"/>
          </w:tcPr>
          <w:p w14:paraId="62BD1C97" w14:textId="77777777" w:rsidR="00411BF1" w:rsidRPr="00B275BE" w:rsidRDefault="00B275BE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17.10</w:t>
            </w:r>
          </w:p>
        </w:tc>
        <w:tc>
          <w:tcPr>
            <w:tcW w:w="1736" w:type="dxa"/>
          </w:tcPr>
          <w:p w14:paraId="0BFEBDED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46C8E43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№1-5с.22-24</w:t>
            </w:r>
          </w:p>
        </w:tc>
      </w:tr>
      <w:tr w:rsidR="00411BF1" w:rsidRPr="00411BF1" w14:paraId="58380FB2" w14:textId="77777777" w:rsidTr="00411BF1">
        <w:tc>
          <w:tcPr>
            <w:tcW w:w="1089" w:type="dxa"/>
            <w:hideMark/>
          </w:tcPr>
          <w:p w14:paraId="3F80ABE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13" w:type="dxa"/>
            <w:hideMark/>
          </w:tcPr>
          <w:p w14:paraId="4650D068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Отличия обозначения времени в английском и русском языках. Буквосочетание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ea</w:t>
            </w:r>
            <w:proofErr w:type="spellEnd"/>
          </w:p>
        </w:tc>
        <w:tc>
          <w:tcPr>
            <w:tcW w:w="1736" w:type="dxa"/>
          </w:tcPr>
          <w:p w14:paraId="255804CB" w14:textId="77777777" w:rsidR="00411BF1" w:rsidRPr="00B275BE" w:rsidRDefault="00B275BE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18.10</w:t>
            </w:r>
          </w:p>
        </w:tc>
        <w:tc>
          <w:tcPr>
            <w:tcW w:w="1736" w:type="dxa"/>
          </w:tcPr>
          <w:p w14:paraId="3CBC9F8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2B402E2C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с.24-26</w:t>
            </w:r>
          </w:p>
        </w:tc>
      </w:tr>
      <w:tr w:rsidR="00411BF1" w:rsidRPr="00411BF1" w14:paraId="7181BA0F" w14:textId="77777777" w:rsidTr="00411BF1">
        <w:tc>
          <w:tcPr>
            <w:tcW w:w="1089" w:type="dxa"/>
            <w:hideMark/>
          </w:tcPr>
          <w:p w14:paraId="79BF04F7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13" w:type="dxa"/>
            <w:hideMark/>
          </w:tcPr>
          <w:p w14:paraId="302E67C0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Спряжение модального глагола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Слово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very</w:t>
            </w:r>
            <w:proofErr w:type="spellEnd"/>
          </w:p>
        </w:tc>
        <w:tc>
          <w:tcPr>
            <w:tcW w:w="1736" w:type="dxa"/>
          </w:tcPr>
          <w:p w14:paraId="7F4EF980" w14:textId="77777777" w:rsidR="00411BF1" w:rsidRPr="00B275BE" w:rsidRDefault="00B275BE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24.10</w:t>
            </w:r>
          </w:p>
        </w:tc>
        <w:tc>
          <w:tcPr>
            <w:tcW w:w="1736" w:type="dxa"/>
          </w:tcPr>
          <w:p w14:paraId="13C6B20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48A8098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с.26-28</w:t>
            </w:r>
          </w:p>
        </w:tc>
      </w:tr>
      <w:tr w:rsidR="00411BF1" w:rsidRPr="00411BF1" w14:paraId="77BB3D3A" w14:textId="77777777" w:rsidTr="00411BF1">
        <w:tc>
          <w:tcPr>
            <w:tcW w:w="1089" w:type="dxa"/>
            <w:hideMark/>
          </w:tcPr>
          <w:p w14:paraId="18CBB8A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13" w:type="dxa"/>
            <w:hideMark/>
          </w:tcPr>
          <w:p w14:paraId="5A76B09C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Различие конструкций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like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</w:t>
            </w:r>
            <w:proofErr w:type="spellEnd"/>
          </w:p>
        </w:tc>
        <w:tc>
          <w:tcPr>
            <w:tcW w:w="1736" w:type="dxa"/>
          </w:tcPr>
          <w:p w14:paraId="16622C63" w14:textId="77777777" w:rsidR="00411BF1" w:rsidRPr="00B275BE" w:rsidRDefault="00B275BE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25.10</w:t>
            </w:r>
          </w:p>
        </w:tc>
        <w:tc>
          <w:tcPr>
            <w:tcW w:w="1736" w:type="dxa"/>
          </w:tcPr>
          <w:p w14:paraId="4F4D9207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6DE7FBFE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с.28-30</w:t>
            </w:r>
          </w:p>
        </w:tc>
      </w:tr>
      <w:tr w:rsidR="00411BF1" w:rsidRPr="00411BF1" w14:paraId="15A9F0F4" w14:textId="77777777" w:rsidTr="00411BF1">
        <w:tc>
          <w:tcPr>
            <w:tcW w:w="1089" w:type="dxa"/>
            <w:hideMark/>
          </w:tcPr>
          <w:p w14:paraId="6528C0F2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13" w:type="dxa"/>
            <w:hideMark/>
          </w:tcPr>
          <w:p w14:paraId="677EECE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Повседневные действия в разное время суток. Оценка повседневных действий</w:t>
            </w:r>
          </w:p>
        </w:tc>
        <w:tc>
          <w:tcPr>
            <w:tcW w:w="1736" w:type="dxa"/>
          </w:tcPr>
          <w:p w14:paraId="0B52ACAA" w14:textId="77777777" w:rsidR="00411BF1" w:rsidRPr="00B275BE" w:rsidRDefault="00B275BE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31.10</w:t>
            </w:r>
          </w:p>
        </w:tc>
        <w:tc>
          <w:tcPr>
            <w:tcW w:w="1736" w:type="dxa"/>
          </w:tcPr>
          <w:p w14:paraId="7DB6B452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6530A15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с.31-33</w:t>
            </w:r>
          </w:p>
        </w:tc>
      </w:tr>
      <w:tr w:rsidR="00411BF1" w:rsidRPr="00411BF1" w14:paraId="42702D8C" w14:textId="77777777" w:rsidTr="00411BF1">
        <w:tc>
          <w:tcPr>
            <w:tcW w:w="1089" w:type="dxa"/>
            <w:hideMark/>
          </w:tcPr>
          <w:p w14:paraId="338D878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13" w:type="dxa"/>
            <w:hideMark/>
          </w:tcPr>
          <w:p w14:paraId="5794F31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736" w:type="dxa"/>
          </w:tcPr>
          <w:p w14:paraId="083E001D" w14:textId="77777777" w:rsidR="00411BF1" w:rsidRPr="00B275BE" w:rsidRDefault="00B275BE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01.11</w:t>
            </w:r>
          </w:p>
        </w:tc>
        <w:tc>
          <w:tcPr>
            <w:tcW w:w="1736" w:type="dxa"/>
          </w:tcPr>
          <w:p w14:paraId="4D9714B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380211C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с.33-36, готовиться к диагностической работе</w:t>
            </w:r>
          </w:p>
        </w:tc>
      </w:tr>
      <w:tr w:rsidR="00411BF1" w:rsidRPr="00411BF1" w14:paraId="404EFADC" w14:textId="77777777" w:rsidTr="00411BF1">
        <w:tc>
          <w:tcPr>
            <w:tcW w:w="1089" w:type="dxa"/>
            <w:hideMark/>
          </w:tcPr>
          <w:p w14:paraId="6490272D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13" w:type="dxa"/>
            <w:hideMark/>
          </w:tcPr>
          <w:p w14:paraId="093BE8F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№2</w:t>
            </w:r>
          </w:p>
        </w:tc>
        <w:tc>
          <w:tcPr>
            <w:tcW w:w="1736" w:type="dxa"/>
          </w:tcPr>
          <w:p w14:paraId="5A6498EE" w14:textId="77777777" w:rsidR="00411BF1" w:rsidRPr="00B275BE" w:rsidRDefault="00B275BE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07.11</w:t>
            </w:r>
          </w:p>
        </w:tc>
        <w:tc>
          <w:tcPr>
            <w:tcW w:w="1736" w:type="dxa"/>
          </w:tcPr>
          <w:p w14:paraId="604BB67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53A371BB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14:paraId="4204249F" w14:textId="77777777" w:rsidTr="00411BF1">
        <w:tc>
          <w:tcPr>
            <w:tcW w:w="1089" w:type="dxa"/>
            <w:hideMark/>
          </w:tcPr>
          <w:p w14:paraId="30FAA14A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13" w:type="dxa"/>
            <w:hideMark/>
          </w:tcPr>
          <w:p w14:paraId="1A0A65C8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диагностической работы. Работа над ошибками</w:t>
            </w:r>
          </w:p>
        </w:tc>
        <w:tc>
          <w:tcPr>
            <w:tcW w:w="1736" w:type="dxa"/>
          </w:tcPr>
          <w:p w14:paraId="1BEF7197" w14:textId="77777777" w:rsidR="00411BF1" w:rsidRPr="00B275BE" w:rsidRDefault="00B275BE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08.11</w:t>
            </w:r>
          </w:p>
        </w:tc>
        <w:tc>
          <w:tcPr>
            <w:tcW w:w="1736" w:type="dxa"/>
          </w:tcPr>
          <w:p w14:paraId="4BE56FB8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3BFBB2B9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14:paraId="1AA60C11" w14:textId="77777777" w:rsidTr="00411BF1">
        <w:tc>
          <w:tcPr>
            <w:tcW w:w="1089" w:type="dxa"/>
            <w:hideMark/>
          </w:tcPr>
          <w:p w14:paraId="33FDB13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13" w:type="dxa"/>
            <w:hideMark/>
          </w:tcPr>
          <w:p w14:paraId="26837EF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 активизация новой лексики с буквосочетанием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ow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Предлоги места</w:t>
            </w:r>
          </w:p>
        </w:tc>
        <w:tc>
          <w:tcPr>
            <w:tcW w:w="1736" w:type="dxa"/>
          </w:tcPr>
          <w:p w14:paraId="1DA9AABC" w14:textId="77777777" w:rsidR="00411BF1" w:rsidRPr="006A1B6C" w:rsidRDefault="006A1B6C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1736" w:type="dxa"/>
          </w:tcPr>
          <w:p w14:paraId="1107B73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700C159D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с.36-38</w:t>
            </w:r>
          </w:p>
        </w:tc>
      </w:tr>
      <w:tr w:rsidR="00411BF1" w:rsidRPr="00411BF1" w14:paraId="52F42F70" w14:textId="77777777" w:rsidTr="00411BF1">
        <w:tc>
          <w:tcPr>
            <w:tcW w:w="1089" w:type="dxa"/>
            <w:hideMark/>
          </w:tcPr>
          <w:p w14:paraId="6F29AE88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13" w:type="dxa"/>
            <w:hideMark/>
          </w:tcPr>
          <w:p w14:paraId="2D1986C0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новой лексики по теме «Цвета»</w:t>
            </w:r>
          </w:p>
        </w:tc>
        <w:tc>
          <w:tcPr>
            <w:tcW w:w="1736" w:type="dxa"/>
          </w:tcPr>
          <w:p w14:paraId="47534A97" w14:textId="77777777" w:rsidR="00411BF1" w:rsidRPr="006A1B6C" w:rsidRDefault="006A1B6C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15.11</w:t>
            </w:r>
          </w:p>
        </w:tc>
        <w:tc>
          <w:tcPr>
            <w:tcW w:w="1736" w:type="dxa"/>
          </w:tcPr>
          <w:p w14:paraId="616170B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722D67CE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с.39-40</w:t>
            </w:r>
          </w:p>
        </w:tc>
      </w:tr>
      <w:tr w:rsidR="00411BF1" w:rsidRPr="00411BF1" w14:paraId="09DA8CCD" w14:textId="77777777" w:rsidTr="00411BF1">
        <w:tc>
          <w:tcPr>
            <w:tcW w:w="1089" w:type="dxa"/>
            <w:hideMark/>
          </w:tcPr>
          <w:p w14:paraId="7CCCC13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13" w:type="dxa"/>
            <w:hideMark/>
          </w:tcPr>
          <w:p w14:paraId="561D398A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вопросом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What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colour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are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…? Определение цвета предметов</w:t>
            </w:r>
          </w:p>
        </w:tc>
        <w:tc>
          <w:tcPr>
            <w:tcW w:w="1736" w:type="dxa"/>
          </w:tcPr>
          <w:p w14:paraId="3A3545F7" w14:textId="77777777" w:rsidR="00411BF1" w:rsidRPr="006A1B6C" w:rsidRDefault="006A1B6C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28.11</w:t>
            </w:r>
          </w:p>
        </w:tc>
        <w:tc>
          <w:tcPr>
            <w:tcW w:w="1736" w:type="dxa"/>
          </w:tcPr>
          <w:p w14:paraId="28C9DE9D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636DE44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с.41-42</w:t>
            </w:r>
          </w:p>
        </w:tc>
      </w:tr>
      <w:tr w:rsidR="00411BF1" w:rsidRPr="00411BF1" w14:paraId="3E123533" w14:textId="77777777" w:rsidTr="00411BF1">
        <w:tc>
          <w:tcPr>
            <w:tcW w:w="1089" w:type="dxa"/>
            <w:hideMark/>
          </w:tcPr>
          <w:p w14:paraId="2058394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13" w:type="dxa"/>
            <w:hideMark/>
          </w:tcPr>
          <w:p w14:paraId="7399A04B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Буквосочетание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gh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Отрицательные предложения с глаголом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can</w:t>
            </w:r>
            <w:proofErr w:type="spellEnd"/>
          </w:p>
        </w:tc>
        <w:tc>
          <w:tcPr>
            <w:tcW w:w="1736" w:type="dxa"/>
          </w:tcPr>
          <w:p w14:paraId="67A75F18" w14:textId="77777777" w:rsidR="00411BF1" w:rsidRPr="006A1B6C" w:rsidRDefault="006A1B6C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29.11</w:t>
            </w:r>
          </w:p>
        </w:tc>
        <w:tc>
          <w:tcPr>
            <w:tcW w:w="1736" w:type="dxa"/>
          </w:tcPr>
          <w:p w14:paraId="1AF813AE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3A17CCA2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с.43-44</w:t>
            </w:r>
          </w:p>
        </w:tc>
      </w:tr>
      <w:tr w:rsidR="00411BF1" w:rsidRPr="00411BF1" w14:paraId="0CC4B617" w14:textId="77777777" w:rsidTr="00411BF1">
        <w:tc>
          <w:tcPr>
            <w:tcW w:w="1089" w:type="dxa"/>
            <w:hideMark/>
          </w:tcPr>
          <w:p w14:paraId="5B8FB0E7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13" w:type="dxa"/>
            <w:hideMark/>
          </w:tcPr>
          <w:p w14:paraId="328283C8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Ограничение сочетаемости прилагательных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fat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thick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Обсуждение физических характеристик предметов</w:t>
            </w:r>
          </w:p>
        </w:tc>
        <w:tc>
          <w:tcPr>
            <w:tcW w:w="1736" w:type="dxa"/>
          </w:tcPr>
          <w:p w14:paraId="54065EC8" w14:textId="77777777" w:rsidR="00411BF1" w:rsidRPr="006A1B6C" w:rsidRDefault="006A1B6C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05.12</w:t>
            </w:r>
          </w:p>
        </w:tc>
        <w:tc>
          <w:tcPr>
            <w:tcW w:w="1736" w:type="dxa"/>
          </w:tcPr>
          <w:p w14:paraId="136EF14E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222BFE3A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с.44-46</w:t>
            </w:r>
          </w:p>
        </w:tc>
      </w:tr>
      <w:tr w:rsidR="00411BF1" w:rsidRPr="00411BF1" w14:paraId="6E1D57E7" w14:textId="77777777" w:rsidTr="00411BF1">
        <w:tc>
          <w:tcPr>
            <w:tcW w:w="1089" w:type="dxa"/>
            <w:hideMark/>
          </w:tcPr>
          <w:p w14:paraId="718A3A9D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13" w:type="dxa"/>
            <w:hideMark/>
          </w:tcPr>
          <w:p w14:paraId="5EF783F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Выражение своих предпочтений. Употребление глаголов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can’t</w:t>
            </w:r>
            <w:proofErr w:type="spellEnd"/>
          </w:p>
        </w:tc>
        <w:tc>
          <w:tcPr>
            <w:tcW w:w="1736" w:type="dxa"/>
          </w:tcPr>
          <w:p w14:paraId="588E2FA2" w14:textId="77777777" w:rsidR="00411BF1" w:rsidRPr="006A1B6C" w:rsidRDefault="006A1B6C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06.12</w:t>
            </w:r>
          </w:p>
        </w:tc>
        <w:tc>
          <w:tcPr>
            <w:tcW w:w="1736" w:type="dxa"/>
          </w:tcPr>
          <w:p w14:paraId="61C64DB0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0F9F521A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с.46-48</w:t>
            </w:r>
          </w:p>
        </w:tc>
      </w:tr>
      <w:tr w:rsidR="00411BF1" w:rsidRPr="00411BF1" w14:paraId="1EB0423C" w14:textId="77777777" w:rsidTr="00411BF1">
        <w:tc>
          <w:tcPr>
            <w:tcW w:w="1089" w:type="dxa"/>
            <w:hideMark/>
          </w:tcPr>
          <w:p w14:paraId="76C23C6A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13" w:type="dxa"/>
            <w:hideMark/>
          </w:tcPr>
          <w:p w14:paraId="1494A652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736" w:type="dxa"/>
          </w:tcPr>
          <w:p w14:paraId="25BD5C5A" w14:textId="77777777" w:rsidR="00411BF1" w:rsidRPr="006A1B6C" w:rsidRDefault="006A1B6C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12.12</w:t>
            </w:r>
          </w:p>
        </w:tc>
        <w:tc>
          <w:tcPr>
            <w:tcW w:w="1736" w:type="dxa"/>
          </w:tcPr>
          <w:p w14:paraId="6C8CA3E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6A78285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РТ №1-5 с.49-50, готовиться к </w:t>
            </w: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диагностической работе</w:t>
            </w:r>
          </w:p>
        </w:tc>
      </w:tr>
      <w:tr w:rsidR="00411BF1" w:rsidRPr="00411BF1" w14:paraId="414BA1A1" w14:textId="77777777" w:rsidTr="00411BF1">
        <w:tc>
          <w:tcPr>
            <w:tcW w:w="1089" w:type="dxa"/>
            <w:hideMark/>
          </w:tcPr>
          <w:p w14:paraId="6AE9CD3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213" w:type="dxa"/>
            <w:hideMark/>
          </w:tcPr>
          <w:p w14:paraId="2672938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№3</w:t>
            </w:r>
          </w:p>
        </w:tc>
        <w:tc>
          <w:tcPr>
            <w:tcW w:w="1736" w:type="dxa"/>
          </w:tcPr>
          <w:p w14:paraId="14921562" w14:textId="77777777" w:rsidR="00411BF1" w:rsidRPr="006A1B6C" w:rsidRDefault="006A1B6C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13.12</w:t>
            </w:r>
          </w:p>
        </w:tc>
        <w:tc>
          <w:tcPr>
            <w:tcW w:w="1736" w:type="dxa"/>
          </w:tcPr>
          <w:p w14:paraId="434B0FB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31A5D0E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14:paraId="22DC57AB" w14:textId="77777777" w:rsidTr="00411BF1">
        <w:tc>
          <w:tcPr>
            <w:tcW w:w="1089" w:type="dxa"/>
            <w:hideMark/>
          </w:tcPr>
          <w:p w14:paraId="0D847F6C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13" w:type="dxa"/>
            <w:hideMark/>
          </w:tcPr>
          <w:p w14:paraId="2F191539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диагностической работы. Работа над ошибками</w:t>
            </w:r>
          </w:p>
        </w:tc>
        <w:tc>
          <w:tcPr>
            <w:tcW w:w="1736" w:type="dxa"/>
          </w:tcPr>
          <w:p w14:paraId="704FEE04" w14:textId="77777777" w:rsidR="00411BF1" w:rsidRPr="006A1B6C" w:rsidRDefault="006A1B6C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19.12</w:t>
            </w:r>
          </w:p>
        </w:tc>
        <w:tc>
          <w:tcPr>
            <w:tcW w:w="1736" w:type="dxa"/>
          </w:tcPr>
          <w:p w14:paraId="456B062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35D7622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14:paraId="1EE75CC2" w14:textId="77777777" w:rsidTr="00411BF1">
        <w:tc>
          <w:tcPr>
            <w:tcW w:w="1089" w:type="dxa"/>
            <w:hideMark/>
          </w:tcPr>
          <w:p w14:paraId="7A1C0020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13" w:type="dxa"/>
            <w:hideMark/>
          </w:tcPr>
          <w:p w14:paraId="1F3DD6FE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Буквосочетание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all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Различие в употреблении прилагательных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tall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high</w:t>
            </w:r>
            <w:proofErr w:type="spellEnd"/>
          </w:p>
        </w:tc>
        <w:tc>
          <w:tcPr>
            <w:tcW w:w="1736" w:type="dxa"/>
          </w:tcPr>
          <w:p w14:paraId="226DA26C" w14:textId="77777777" w:rsidR="00411BF1" w:rsidRPr="006A1B6C" w:rsidRDefault="006A1B6C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20.12</w:t>
            </w:r>
          </w:p>
        </w:tc>
        <w:tc>
          <w:tcPr>
            <w:tcW w:w="1736" w:type="dxa"/>
          </w:tcPr>
          <w:p w14:paraId="62FCBC09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14C684F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с.51-52</w:t>
            </w:r>
          </w:p>
        </w:tc>
      </w:tr>
      <w:tr w:rsidR="00411BF1" w:rsidRPr="00411BF1" w14:paraId="3838EEC8" w14:textId="77777777" w:rsidTr="00411BF1">
        <w:tc>
          <w:tcPr>
            <w:tcW w:w="1089" w:type="dxa"/>
            <w:hideMark/>
          </w:tcPr>
          <w:p w14:paraId="2CDE495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13" w:type="dxa"/>
            <w:hideMark/>
          </w:tcPr>
          <w:p w14:paraId="66B006F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людей, животных, предметов. Политкорректность в критических высказываниях</w:t>
            </w:r>
          </w:p>
        </w:tc>
        <w:tc>
          <w:tcPr>
            <w:tcW w:w="1736" w:type="dxa"/>
          </w:tcPr>
          <w:p w14:paraId="0A07F758" w14:textId="77777777" w:rsidR="00411BF1" w:rsidRPr="006A1B6C" w:rsidRDefault="006A1B6C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26.12</w:t>
            </w:r>
          </w:p>
        </w:tc>
        <w:tc>
          <w:tcPr>
            <w:tcW w:w="1736" w:type="dxa"/>
          </w:tcPr>
          <w:p w14:paraId="6EA894A0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545ABE07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с.53-54</w:t>
            </w:r>
          </w:p>
        </w:tc>
      </w:tr>
      <w:tr w:rsidR="00411BF1" w:rsidRPr="00411BF1" w14:paraId="364012F6" w14:textId="77777777" w:rsidTr="00411BF1">
        <w:tc>
          <w:tcPr>
            <w:tcW w:w="1089" w:type="dxa"/>
            <w:hideMark/>
          </w:tcPr>
          <w:p w14:paraId="7B2D3922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13" w:type="dxa"/>
            <w:hideMark/>
          </w:tcPr>
          <w:p w14:paraId="10F5BC5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Количественные числительные от 13 до 20</w:t>
            </w:r>
          </w:p>
        </w:tc>
        <w:tc>
          <w:tcPr>
            <w:tcW w:w="1736" w:type="dxa"/>
          </w:tcPr>
          <w:p w14:paraId="3E467014" w14:textId="77777777" w:rsidR="00411BF1" w:rsidRPr="006A1B6C" w:rsidRDefault="006A1B6C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27.12</w:t>
            </w:r>
          </w:p>
        </w:tc>
        <w:tc>
          <w:tcPr>
            <w:tcW w:w="1736" w:type="dxa"/>
          </w:tcPr>
          <w:p w14:paraId="2F46846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3F518AA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с.55-57</w:t>
            </w:r>
          </w:p>
        </w:tc>
      </w:tr>
      <w:tr w:rsidR="00411BF1" w:rsidRPr="00411BF1" w14:paraId="1D9C3925" w14:textId="77777777" w:rsidTr="00411BF1">
        <w:tc>
          <w:tcPr>
            <w:tcW w:w="1089" w:type="dxa"/>
            <w:hideMark/>
          </w:tcPr>
          <w:p w14:paraId="5324445A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13" w:type="dxa"/>
            <w:hideMark/>
          </w:tcPr>
          <w:p w14:paraId="315F1A7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Глагол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вопросительных предложениях</w:t>
            </w:r>
          </w:p>
        </w:tc>
        <w:tc>
          <w:tcPr>
            <w:tcW w:w="1736" w:type="dxa"/>
          </w:tcPr>
          <w:p w14:paraId="28883FE6" w14:textId="77777777" w:rsidR="00411BF1" w:rsidRPr="006A1B6C" w:rsidRDefault="006A1B6C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09.01</w:t>
            </w:r>
          </w:p>
        </w:tc>
        <w:tc>
          <w:tcPr>
            <w:tcW w:w="1736" w:type="dxa"/>
          </w:tcPr>
          <w:p w14:paraId="0E081228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66AD3377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с.57-60</w:t>
            </w:r>
          </w:p>
        </w:tc>
      </w:tr>
      <w:tr w:rsidR="00411BF1" w:rsidRPr="00411BF1" w14:paraId="21AFB657" w14:textId="77777777" w:rsidTr="00411BF1">
        <w:tc>
          <w:tcPr>
            <w:tcW w:w="1089" w:type="dxa"/>
            <w:hideMark/>
          </w:tcPr>
          <w:p w14:paraId="0D48FCE9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13" w:type="dxa"/>
            <w:hideMark/>
          </w:tcPr>
          <w:p w14:paraId="441B408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Специальный вопрос с модальным глаголом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Разучивание</w:t>
            </w:r>
            <w:r w:rsidRPr="00411B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песенки</w:t>
            </w:r>
            <w:r w:rsidRPr="00411B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«The Telephone Number Song»</w:t>
            </w:r>
          </w:p>
        </w:tc>
        <w:tc>
          <w:tcPr>
            <w:tcW w:w="1736" w:type="dxa"/>
          </w:tcPr>
          <w:p w14:paraId="64873243" w14:textId="77777777" w:rsidR="00411BF1" w:rsidRPr="000E3748" w:rsidRDefault="006A1B6C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10.01</w:t>
            </w:r>
          </w:p>
        </w:tc>
        <w:tc>
          <w:tcPr>
            <w:tcW w:w="1736" w:type="dxa"/>
          </w:tcPr>
          <w:p w14:paraId="31A02F86" w14:textId="77777777" w:rsidR="00411BF1" w:rsidRPr="000E3748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9" w:type="dxa"/>
            <w:hideMark/>
          </w:tcPr>
          <w:p w14:paraId="694BF2D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с.60-62</w:t>
            </w:r>
          </w:p>
        </w:tc>
      </w:tr>
      <w:tr w:rsidR="00411BF1" w:rsidRPr="00411BF1" w14:paraId="0923F364" w14:textId="77777777" w:rsidTr="00411BF1">
        <w:tc>
          <w:tcPr>
            <w:tcW w:w="1089" w:type="dxa"/>
            <w:hideMark/>
          </w:tcPr>
          <w:p w14:paraId="6CF2DCBA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13" w:type="dxa"/>
            <w:hideMark/>
          </w:tcPr>
          <w:p w14:paraId="3C0AC37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навыков чтения. Работа с текстом «Том,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Мэг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Браун и их ферма»</w:t>
            </w:r>
          </w:p>
        </w:tc>
        <w:tc>
          <w:tcPr>
            <w:tcW w:w="1736" w:type="dxa"/>
          </w:tcPr>
          <w:p w14:paraId="03F92AF6" w14:textId="77777777" w:rsidR="00411BF1" w:rsidRPr="006A1B6C" w:rsidRDefault="006A1B6C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16.01</w:t>
            </w:r>
          </w:p>
        </w:tc>
        <w:tc>
          <w:tcPr>
            <w:tcW w:w="1736" w:type="dxa"/>
          </w:tcPr>
          <w:p w14:paraId="08F1CF7A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3FB11FF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с.62-64</w:t>
            </w:r>
          </w:p>
        </w:tc>
      </w:tr>
      <w:tr w:rsidR="00411BF1" w:rsidRPr="00411BF1" w14:paraId="44CA395E" w14:textId="77777777" w:rsidTr="00411BF1">
        <w:tc>
          <w:tcPr>
            <w:tcW w:w="1089" w:type="dxa"/>
            <w:hideMark/>
          </w:tcPr>
          <w:p w14:paraId="433D00B2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13" w:type="dxa"/>
            <w:hideMark/>
          </w:tcPr>
          <w:p w14:paraId="16507D7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736" w:type="dxa"/>
          </w:tcPr>
          <w:p w14:paraId="28E9042F" w14:textId="77777777" w:rsidR="00411BF1" w:rsidRPr="006A1B6C" w:rsidRDefault="006A1B6C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17.01</w:t>
            </w:r>
          </w:p>
        </w:tc>
        <w:tc>
          <w:tcPr>
            <w:tcW w:w="1736" w:type="dxa"/>
          </w:tcPr>
          <w:p w14:paraId="0E52586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0815BB97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с.65-66, готовиться к диагностической работе</w:t>
            </w:r>
          </w:p>
        </w:tc>
      </w:tr>
      <w:tr w:rsidR="00411BF1" w:rsidRPr="00411BF1" w14:paraId="7FAF96BE" w14:textId="77777777" w:rsidTr="00411BF1">
        <w:tc>
          <w:tcPr>
            <w:tcW w:w="1089" w:type="dxa"/>
            <w:hideMark/>
          </w:tcPr>
          <w:p w14:paraId="1D0796C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13" w:type="dxa"/>
            <w:hideMark/>
          </w:tcPr>
          <w:p w14:paraId="472F2827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№4</w:t>
            </w:r>
          </w:p>
        </w:tc>
        <w:tc>
          <w:tcPr>
            <w:tcW w:w="1736" w:type="dxa"/>
          </w:tcPr>
          <w:p w14:paraId="7724494A" w14:textId="77777777" w:rsidR="00411BF1" w:rsidRPr="006A1B6C" w:rsidRDefault="006A1B6C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23.01</w:t>
            </w:r>
          </w:p>
        </w:tc>
        <w:tc>
          <w:tcPr>
            <w:tcW w:w="1736" w:type="dxa"/>
          </w:tcPr>
          <w:p w14:paraId="461C960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51B3F44A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14:paraId="7EBCF9FF" w14:textId="77777777" w:rsidTr="00411BF1">
        <w:tc>
          <w:tcPr>
            <w:tcW w:w="1089" w:type="dxa"/>
            <w:hideMark/>
          </w:tcPr>
          <w:p w14:paraId="0E36EB6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13" w:type="dxa"/>
            <w:hideMark/>
          </w:tcPr>
          <w:p w14:paraId="6BF11240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диагностической работы. Работа над ошибками</w:t>
            </w:r>
          </w:p>
        </w:tc>
        <w:tc>
          <w:tcPr>
            <w:tcW w:w="1736" w:type="dxa"/>
          </w:tcPr>
          <w:p w14:paraId="1A560090" w14:textId="77777777" w:rsidR="00411BF1" w:rsidRPr="006A1B6C" w:rsidRDefault="006A1B6C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24.01</w:t>
            </w:r>
          </w:p>
        </w:tc>
        <w:tc>
          <w:tcPr>
            <w:tcW w:w="1736" w:type="dxa"/>
          </w:tcPr>
          <w:p w14:paraId="7060499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38F3DEF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14:paraId="0E85202A" w14:textId="77777777" w:rsidTr="00411BF1">
        <w:tc>
          <w:tcPr>
            <w:tcW w:w="1089" w:type="dxa"/>
            <w:hideMark/>
          </w:tcPr>
          <w:p w14:paraId="32CFB728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13" w:type="dxa"/>
            <w:hideMark/>
          </w:tcPr>
          <w:p w14:paraId="65B2356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Фамилии семейств. Омонимичные формы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its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it’s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их различия</w:t>
            </w:r>
          </w:p>
        </w:tc>
        <w:tc>
          <w:tcPr>
            <w:tcW w:w="1736" w:type="dxa"/>
          </w:tcPr>
          <w:p w14:paraId="00B768EB" w14:textId="77777777" w:rsidR="00411BF1" w:rsidRPr="006A1B6C" w:rsidRDefault="006A1B6C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30.01</w:t>
            </w:r>
          </w:p>
        </w:tc>
        <w:tc>
          <w:tcPr>
            <w:tcW w:w="1736" w:type="dxa"/>
          </w:tcPr>
          <w:p w14:paraId="1740B13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27DAC35A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с.67-68</w:t>
            </w:r>
          </w:p>
        </w:tc>
      </w:tr>
      <w:tr w:rsidR="00411BF1" w:rsidRPr="00411BF1" w14:paraId="16E59A1D" w14:textId="77777777" w:rsidTr="00411BF1">
        <w:tc>
          <w:tcPr>
            <w:tcW w:w="1089" w:type="dxa"/>
            <w:hideMark/>
          </w:tcPr>
          <w:p w14:paraId="242F9987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13" w:type="dxa"/>
            <w:hideMark/>
          </w:tcPr>
          <w:p w14:paraId="51219CF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новых лексических единиц. Песенка «С днем рождения!»</w:t>
            </w:r>
          </w:p>
        </w:tc>
        <w:tc>
          <w:tcPr>
            <w:tcW w:w="1736" w:type="dxa"/>
          </w:tcPr>
          <w:p w14:paraId="118F3B16" w14:textId="77777777" w:rsidR="00411BF1" w:rsidRPr="006A1B6C" w:rsidRDefault="005D0E17" w:rsidP="005D0E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="006A1B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36" w:type="dxa"/>
          </w:tcPr>
          <w:p w14:paraId="3EDA6F2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5CE6A21A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с.69-70</w:t>
            </w:r>
          </w:p>
        </w:tc>
      </w:tr>
      <w:tr w:rsidR="00411BF1" w:rsidRPr="00411BF1" w14:paraId="75B0DB58" w14:textId="77777777" w:rsidTr="00411BF1">
        <w:tc>
          <w:tcPr>
            <w:tcW w:w="1089" w:type="dxa"/>
            <w:hideMark/>
          </w:tcPr>
          <w:p w14:paraId="0155F5C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13" w:type="dxa"/>
            <w:hideMark/>
          </w:tcPr>
          <w:p w14:paraId="59C258FC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Вежливые обращения в английском языке. Формы глагола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say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настоящем неопределенном времени</w:t>
            </w:r>
          </w:p>
        </w:tc>
        <w:tc>
          <w:tcPr>
            <w:tcW w:w="1736" w:type="dxa"/>
          </w:tcPr>
          <w:p w14:paraId="0FDCB443" w14:textId="77777777" w:rsidR="00411BF1" w:rsidRPr="006A1B6C" w:rsidRDefault="006A1B6C" w:rsidP="005D0E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5D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1736" w:type="dxa"/>
          </w:tcPr>
          <w:p w14:paraId="20FC1ED2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033725C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с.71-72</w:t>
            </w:r>
          </w:p>
        </w:tc>
      </w:tr>
      <w:tr w:rsidR="00411BF1" w:rsidRPr="00411BF1" w14:paraId="24CC969B" w14:textId="77777777" w:rsidTr="00411BF1">
        <w:tc>
          <w:tcPr>
            <w:tcW w:w="1089" w:type="dxa"/>
            <w:hideMark/>
          </w:tcPr>
          <w:p w14:paraId="1CDBA49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13" w:type="dxa"/>
            <w:hideMark/>
          </w:tcPr>
          <w:p w14:paraId="314571A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текстом «Рой и его игрушки». Отрицание с глаголом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have</w:t>
            </w:r>
            <w:proofErr w:type="spellEnd"/>
          </w:p>
        </w:tc>
        <w:tc>
          <w:tcPr>
            <w:tcW w:w="1736" w:type="dxa"/>
          </w:tcPr>
          <w:p w14:paraId="5025A367" w14:textId="77777777" w:rsidR="00411BF1" w:rsidRPr="006A1B6C" w:rsidRDefault="006A1B6C" w:rsidP="005D0E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5D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1736" w:type="dxa"/>
          </w:tcPr>
          <w:p w14:paraId="4EFA85CD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7BEBEC1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с.73-74</w:t>
            </w:r>
          </w:p>
        </w:tc>
      </w:tr>
      <w:tr w:rsidR="00411BF1" w:rsidRPr="00411BF1" w14:paraId="5DFFCDE0" w14:textId="77777777" w:rsidTr="00411BF1">
        <w:tc>
          <w:tcPr>
            <w:tcW w:w="1089" w:type="dxa"/>
            <w:hideMark/>
          </w:tcPr>
          <w:p w14:paraId="57BA7BF8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13" w:type="dxa"/>
            <w:hideMark/>
          </w:tcPr>
          <w:p w14:paraId="2832B3C2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Предлоги с днями недели. Чтение текста «Рой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Хэйн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6" w:type="dxa"/>
          </w:tcPr>
          <w:p w14:paraId="3C26EB13" w14:textId="77777777" w:rsidR="00411BF1" w:rsidRPr="006A1B6C" w:rsidRDefault="006A1B6C" w:rsidP="005D0E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5D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1736" w:type="dxa"/>
          </w:tcPr>
          <w:p w14:paraId="3C150A5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0E39E480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с.75-77</w:t>
            </w:r>
          </w:p>
        </w:tc>
      </w:tr>
      <w:tr w:rsidR="00411BF1" w:rsidRPr="00411BF1" w14:paraId="2DAAC8D3" w14:textId="77777777" w:rsidTr="00411BF1">
        <w:tc>
          <w:tcPr>
            <w:tcW w:w="1089" w:type="dxa"/>
            <w:hideMark/>
          </w:tcPr>
          <w:p w14:paraId="398A003D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13" w:type="dxa"/>
            <w:hideMark/>
          </w:tcPr>
          <w:p w14:paraId="7E37F348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Лексико-грамматические </w:t>
            </w: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упражнения</w:t>
            </w:r>
          </w:p>
        </w:tc>
        <w:tc>
          <w:tcPr>
            <w:tcW w:w="1736" w:type="dxa"/>
          </w:tcPr>
          <w:p w14:paraId="437D0A2A" w14:textId="77777777" w:rsidR="00411BF1" w:rsidRPr="006A1B6C" w:rsidRDefault="006A1B6C" w:rsidP="005D0E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5D0E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1736" w:type="dxa"/>
          </w:tcPr>
          <w:p w14:paraId="2EFBD49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0E17447B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с.77-79</w:t>
            </w:r>
          </w:p>
        </w:tc>
      </w:tr>
      <w:tr w:rsidR="00411BF1" w:rsidRPr="00411BF1" w14:paraId="4A62A6C1" w14:textId="77777777" w:rsidTr="00411BF1">
        <w:tc>
          <w:tcPr>
            <w:tcW w:w="1089" w:type="dxa"/>
            <w:hideMark/>
          </w:tcPr>
          <w:p w14:paraId="0BE70B97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213" w:type="dxa"/>
            <w:hideMark/>
          </w:tcPr>
          <w:p w14:paraId="39B45787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736" w:type="dxa"/>
          </w:tcPr>
          <w:p w14:paraId="568EAE4F" w14:textId="77777777"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27.02</w:t>
            </w:r>
          </w:p>
        </w:tc>
        <w:tc>
          <w:tcPr>
            <w:tcW w:w="1736" w:type="dxa"/>
          </w:tcPr>
          <w:p w14:paraId="3AC1E57D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3B8DCF9E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с.79-82, готовиться к диагностической работе</w:t>
            </w:r>
          </w:p>
        </w:tc>
      </w:tr>
      <w:tr w:rsidR="00411BF1" w:rsidRPr="00411BF1" w14:paraId="03697FFE" w14:textId="77777777" w:rsidTr="00411BF1">
        <w:tc>
          <w:tcPr>
            <w:tcW w:w="1089" w:type="dxa"/>
            <w:hideMark/>
          </w:tcPr>
          <w:p w14:paraId="45A4297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13" w:type="dxa"/>
            <w:hideMark/>
          </w:tcPr>
          <w:p w14:paraId="45D74432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№5</w:t>
            </w:r>
          </w:p>
        </w:tc>
        <w:tc>
          <w:tcPr>
            <w:tcW w:w="1736" w:type="dxa"/>
          </w:tcPr>
          <w:p w14:paraId="6E601212" w14:textId="77777777"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28.02</w:t>
            </w:r>
          </w:p>
        </w:tc>
        <w:tc>
          <w:tcPr>
            <w:tcW w:w="1736" w:type="dxa"/>
          </w:tcPr>
          <w:p w14:paraId="76A2298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462137E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14:paraId="5EB53D7C" w14:textId="77777777" w:rsidTr="00411BF1">
        <w:tc>
          <w:tcPr>
            <w:tcW w:w="1089" w:type="dxa"/>
            <w:hideMark/>
          </w:tcPr>
          <w:p w14:paraId="015FF12B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13" w:type="dxa"/>
            <w:hideMark/>
          </w:tcPr>
          <w:p w14:paraId="58B3B372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диагностической работы. Работа над ошибками</w:t>
            </w:r>
          </w:p>
        </w:tc>
        <w:tc>
          <w:tcPr>
            <w:tcW w:w="1736" w:type="dxa"/>
          </w:tcPr>
          <w:p w14:paraId="00F7F86E" w14:textId="77777777"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06.03</w:t>
            </w:r>
          </w:p>
        </w:tc>
        <w:tc>
          <w:tcPr>
            <w:tcW w:w="1736" w:type="dxa"/>
          </w:tcPr>
          <w:p w14:paraId="44025500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2883ADF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14:paraId="4EC582E7" w14:textId="77777777" w:rsidTr="00411BF1">
        <w:tc>
          <w:tcPr>
            <w:tcW w:w="1089" w:type="dxa"/>
            <w:hideMark/>
          </w:tcPr>
          <w:p w14:paraId="6A04A1B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13" w:type="dxa"/>
            <w:hideMark/>
          </w:tcPr>
          <w:p w14:paraId="4EBC4032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Профессии и занятия людей. Образование имен существительных при помощи суффикса -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er</w:t>
            </w:r>
            <w:proofErr w:type="spellEnd"/>
          </w:p>
        </w:tc>
        <w:tc>
          <w:tcPr>
            <w:tcW w:w="1736" w:type="dxa"/>
          </w:tcPr>
          <w:p w14:paraId="26F794C8" w14:textId="77777777"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07.03</w:t>
            </w:r>
          </w:p>
        </w:tc>
        <w:tc>
          <w:tcPr>
            <w:tcW w:w="1736" w:type="dxa"/>
          </w:tcPr>
          <w:p w14:paraId="0313959A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215ED95D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с.82-84</w:t>
            </w:r>
          </w:p>
        </w:tc>
      </w:tr>
      <w:tr w:rsidR="00411BF1" w:rsidRPr="00411BF1" w14:paraId="45C60913" w14:textId="77777777" w:rsidTr="00411BF1">
        <w:tc>
          <w:tcPr>
            <w:tcW w:w="1089" w:type="dxa"/>
            <w:hideMark/>
          </w:tcPr>
          <w:p w14:paraId="0A3BB8A7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13" w:type="dxa"/>
            <w:hideMark/>
          </w:tcPr>
          <w:p w14:paraId="3027A540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об омонимах. Описание физического состояния человека</w:t>
            </w:r>
          </w:p>
        </w:tc>
        <w:tc>
          <w:tcPr>
            <w:tcW w:w="1736" w:type="dxa"/>
          </w:tcPr>
          <w:p w14:paraId="7BFB6622" w14:textId="77777777"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13.03</w:t>
            </w:r>
          </w:p>
        </w:tc>
        <w:tc>
          <w:tcPr>
            <w:tcW w:w="1736" w:type="dxa"/>
          </w:tcPr>
          <w:p w14:paraId="768A170A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2AA2E208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с.84-87</w:t>
            </w:r>
          </w:p>
        </w:tc>
      </w:tr>
      <w:tr w:rsidR="00411BF1" w:rsidRPr="00411BF1" w14:paraId="6CC9C3BB" w14:textId="77777777" w:rsidTr="00411BF1">
        <w:tc>
          <w:tcPr>
            <w:tcW w:w="1089" w:type="dxa"/>
            <w:hideMark/>
          </w:tcPr>
          <w:p w14:paraId="5956F24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13" w:type="dxa"/>
            <w:hideMark/>
          </w:tcPr>
          <w:p w14:paraId="77992F22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чтения буквы g в различных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буквосочетаниях.Изучающее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чтение текста «Генерал Грин и его комната»</w:t>
            </w:r>
          </w:p>
        </w:tc>
        <w:tc>
          <w:tcPr>
            <w:tcW w:w="1736" w:type="dxa"/>
          </w:tcPr>
          <w:p w14:paraId="4AB22509" w14:textId="77777777"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14.03</w:t>
            </w:r>
          </w:p>
        </w:tc>
        <w:tc>
          <w:tcPr>
            <w:tcW w:w="1736" w:type="dxa"/>
          </w:tcPr>
          <w:p w14:paraId="2F43A38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50E498E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с.88-89</w:t>
            </w:r>
          </w:p>
        </w:tc>
      </w:tr>
      <w:tr w:rsidR="00411BF1" w:rsidRPr="00411BF1" w14:paraId="68E16BA6" w14:textId="77777777" w:rsidTr="00411BF1">
        <w:tc>
          <w:tcPr>
            <w:tcW w:w="1089" w:type="dxa"/>
            <w:hideMark/>
          </w:tcPr>
          <w:p w14:paraId="1366CE87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13" w:type="dxa"/>
            <w:hideMark/>
          </w:tcPr>
          <w:p w14:paraId="6A0DD29A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вопросы в настоящем неопределенном времени</w:t>
            </w:r>
          </w:p>
        </w:tc>
        <w:tc>
          <w:tcPr>
            <w:tcW w:w="1736" w:type="dxa"/>
          </w:tcPr>
          <w:p w14:paraId="2F555BAD" w14:textId="77777777"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20.03</w:t>
            </w:r>
          </w:p>
        </w:tc>
        <w:tc>
          <w:tcPr>
            <w:tcW w:w="1736" w:type="dxa"/>
          </w:tcPr>
          <w:p w14:paraId="78AACDBE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4BA3E05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с.89-91</w:t>
            </w:r>
          </w:p>
        </w:tc>
      </w:tr>
      <w:tr w:rsidR="00411BF1" w:rsidRPr="00411BF1" w14:paraId="79836169" w14:textId="77777777" w:rsidTr="00411BF1">
        <w:tc>
          <w:tcPr>
            <w:tcW w:w="1089" w:type="dxa"/>
            <w:hideMark/>
          </w:tcPr>
          <w:p w14:paraId="2AEBB28C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13" w:type="dxa"/>
            <w:hideMark/>
          </w:tcPr>
          <w:p w14:paraId="2F2D664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общие вопросы в настоящем неопределенном времени</w:t>
            </w:r>
          </w:p>
        </w:tc>
        <w:tc>
          <w:tcPr>
            <w:tcW w:w="1736" w:type="dxa"/>
          </w:tcPr>
          <w:p w14:paraId="7BB954DB" w14:textId="77777777"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21.03</w:t>
            </w:r>
          </w:p>
        </w:tc>
        <w:tc>
          <w:tcPr>
            <w:tcW w:w="1736" w:type="dxa"/>
          </w:tcPr>
          <w:p w14:paraId="0FF95610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6B676B1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с.92-93</w:t>
            </w:r>
          </w:p>
        </w:tc>
      </w:tr>
      <w:tr w:rsidR="00411BF1" w:rsidRPr="00411BF1" w14:paraId="687EB149" w14:textId="77777777" w:rsidTr="00411BF1">
        <w:tc>
          <w:tcPr>
            <w:tcW w:w="1089" w:type="dxa"/>
            <w:hideMark/>
          </w:tcPr>
          <w:p w14:paraId="403CEB43" w14:textId="77777777" w:rsidR="00411BF1" w:rsidRPr="00CD434E" w:rsidRDefault="00411BF1" w:rsidP="00CD43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D43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13" w:type="dxa"/>
            <w:hideMark/>
          </w:tcPr>
          <w:p w14:paraId="7C1A356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в нашей жизни. Работа с текстом «Джек Липтон»</w:t>
            </w:r>
          </w:p>
        </w:tc>
        <w:tc>
          <w:tcPr>
            <w:tcW w:w="1736" w:type="dxa"/>
          </w:tcPr>
          <w:p w14:paraId="147F252F" w14:textId="77777777"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27.03</w:t>
            </w:r>
          </w:p>
        </w:tc>
        <w:tc>
          <w:tcPr>
            <w:tcW w:w="1736" w:type="dxa"/>
          </w:tcPr>
          <w:p w14:paraId="6CC22642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6F4295EE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с.93-95</w:t>
            </w:r>
          </w:p>
        </w:tc>
      </w:tr>
      <w:tr w:rsidR="00411BF1" w:rsidRPr="00411BF1" w14:paraId="38DF1863" w14:textId="77777777" w:rsidTr="00411BF1">
        <w:tc>
          <w:tcPr>
            <w:tcW w:w="1089" w:type="dxa"/>
            <w:hideMark/>
          </w:tcPr>
          <w:p w14:paraId="5F643807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13" w:type="dxa"/>
            <w:hideMark/>
          </w:tcPr>
          <w:p w14:paraId="22C63DB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736" w:type="dxa"/>
          </w:tcPr>
          <w:p w14:paraId="2A3A2870" w14:textId="77777777"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28.03</w:t>
            </w:r>
          </w:p>
        </w:tc>
        <w:tc>
          <w:tcPr>
            <w:tcW w:w="1736" w:type="dxa"/>
          </w:tcPr>
          <w:p w14:paraId="142E28CE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49E031B0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с.96-98, готовиться к диагностической работе</w:t>
            </w:r>
          </w:p>
        </w:tc>
      </w:tr>
      <w:tr w:rsidR="00411BF1" w:rsidRPr="00411BF1" w14:paraId="048BC5FB" w14:textId="77777777" w:rsidTr="00411BF1">
        <w:tc>
          <w:tcPr>
            <w:tcW w:w="1089" w:type="dxa"/>
            <w:hideMark/>
          </w:tcPr>
          <w:p w14:paraId="61B75392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13" w:type="dxa"/>
            <w:hideMark/>
          </w:tcPr>
          <w:p w14:paraId="510DFE6D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№6</w:t>
            </w:r>
          </w:p>
        </w:tc>
        <w:tc>
          <w:tcPr>
            <w:tcW w:w="1736" w:type="dxa"/>
          </w:tcPr>
          <w:p w14:paraId="20E67524" w14:textId="77777777"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03.04</w:t>
            </w:r>
          </w:p>
        </w:tc>
        <w:tc>
          <w:tcPr>
            <w:tcW w:w="1736" w:type="dxa"/>
          </w:tcPr>
          <w:p w14:paraId="44289BE0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64F0CA3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14:paraId="33FAE89D" w14:textId="77777777" w:rsidTr="00411BF1">
        <w:tc>
          <w:tcPr>
            <w:tcW w:w="1089" w:type="dxa"/>
            <w:hideMark/>
          </w:tcPr>
          <w:p w14:paraId="0136E1AA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13" w:type="dxa"/>
            <w:hideMark/>
          </w:tcPr>
          <w:p w14:paraId="317BE21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диагностической работы. Работа над ошибками</w:t>
            </w:r>
          </w:p>
        </w:tc>
        <w:tc>
          <w:tcPr>
            <w:tcW w:w="1736" w:type="dxa"/>
          </w:tcPr>
          <w:p w14:paraId="789C7F90" w14:textId="77777777"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04.04</w:t>
            </w:r>
          </w:p>
        </w:tc>
        <w:tc>
          <w:tcPr>
            <w:tcW w:w="1736" w:type="dxa"/>
          </w:tcPr>
          <w:p w14:paraId="26D6B767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1646C4DC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правила</w:t>
            </w:r>
          </w:p>
        </w:tc>
      </w:tr>
      <w:tr w:rsidR="00411BF1" w:rsidRPr="00411BF1" w14:paraId="0FCC0C35" w14:textId="77777777" w:rsidTr="00411BF1">
        <w:tc>
          <w:tcPr>
            <w:tcW w:w="1089" w:type="dxa"/>
            <w:hideMark/>
          </w:tcPr>
          <w:p w14:paraId="3BBAADD2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13" w:type="dxa"/>
            <w:hideMark/>
          </w:tcPr>
          <w:p w14:paraId="03AB228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чтения буквы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Cc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различных буквосочетаниях. Введение новых лексических единиц</w:t>
            </w:r>
          </w:p>
        </w:tc>
        <w:tc>
          <w:tcPr>
            <w:tcW w:w="1736" w:type="dxa"/>
          </w:tcPr>
          <w:p w14:paraId="5757D188" w14:textId="77777777"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17.04</w:t>
            </w:r>
          </w:p>
        </w:tc>
        <w:tc>
          <w:tcPr>
            <w:tcW w:w="1736" w:type="dxa"/>
          </w:tcPr>
          <w:p w14:paraId="5F0E355B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3F21D3ED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с.98-100</w:t>
            </w:r>
          </w:p>
        </w:tc>
      </w:tr>
      <w:tr w:rsidR="00411BF1" w:rsidRPr="00411BF1" w14:paraId="6E4F52AA" w14:textId="77777777" w:rsidTr="00411BF1">
        <w:tc>
          <w:tcPr>
            <w:tcW w:w="1089" w:type="dxa"/>
            <w:hideMark/>
          </w:tcPr>
          <w:p w14:paraId="21FD105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13" w:type="dxa"/>
            <w:hideMark/>
          </w:tcPr>
          <w:p w14:paraId="0467BCB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Альтернативные вопросы с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does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Отрицательные предложения с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don’t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doesn’t</w:t>
            </w:r>
            <w:proofErr w:type="spellEnd"/>
          </w:p>
        </w:tc>
        <w:tc>
          <w:tcPr>
            <w:tcW w:w="1736" w:type="dxa"/>
          </w:tcPr>
          <w:p w14:paraId="1ABF37F5" w14:textId="77777777"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18.04</w:t>
            </w:r>
          </w:p>
        </w:tc>
        <w:tc>
          <w:tcPr>
            <w:tcW w:w="1736" w:type="dxa"/>
          </w:tcPr>
          <w:p w14:paraId="34D2816E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0ABC211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с.101-103</w:t>
            </w:r>
          </w:p>
        </w:tc>
      </w:tr>
      <w:tr w:rsidR="00411BF1" w:rsidRPr="00411BF1" w14:paraId="620758F1" w14:textId="77777777" w:rsidTr="00411BF1">
        <w:tc>
          <w:tcPr>
            <w:tcW w:w="1089" w:type="dxa"/>
            <w:hideMark/>
          </w:tcPr>
          <w:p w14:paraId="74232AA2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13" w:type="dxa"/>
            <w:hideMark/>
          </w:tcPr>
          <w:p w14:paraId="042771D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Вежливая форма с использованием слова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please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Отрицательная форма императива. Описания животных</w:t>
            </w:r>
          </w:p>
        </w:tc>
        <w:tc>
          <w:tcPr>
            <w:tcW w:w="1736" w:type="dxa"/>
          </w:tcPr>
          <w:p w14:paraId="784697EC" w14:textId="77777777"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24.04</w:t>
            </w:r>
          </w:p>
        </w:tc>
        <w:tc>
          <w:tcPr>
            <w:tcW w:w="1736" w:type="dxa"/>
          </w:tcPr>
          <w:p w14:paraId="473F24A2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5C6D23E8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с.103-105</w:t>
            </w:r>
          </w:p>
        </w:tc>
      </w:tr>
      <w:tr w:rsidR="00411BF1" w:rsidRPr="00411BF1" w14:paraId="25F0D027" w14:textId="77777777" w:rsidTr="00411BF1">
        <w:tc>
          <w:tcPr>
            <w:tcW w:w="1089" w:type="dxa"/>
            <w:hideMark/>
          </w:tcPr>
          <w:p w14:paraId="4EEBF156" w14:textId="77777777" w:rsidR="00411BF1" w:rsidRPr="00CD434E" w:rsidRDefault="00411BF1" w:rsidP="00CD43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D43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213" w:type="dxa"/>
            <w:hideMark/>
          </w:tcPr>
          <w:p w14:paraId="4C965DA3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Животные разных </w:t>
            </w: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континентов. Дифференциация единиц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love-like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don’t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like-hate</w:t>
            </w:r>
            <w:proofErr w:type="spellEnd"/>
          </w:p>
        </w:tc>
        <w:tc>
          <w:tcPr>
            <w:tcW w:w="1736" w:type="dxa"/>
          </w:tcPr>
          <w:p w14:paraId="3F93178C" w14:textId="77777777"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25.04</w:t>
            </w:r>
          </w:p>
        </w:tc>
        <w:tc>
          <w:tcPr>
            <w:tcW w:w="1736" w:type="dxa"/>
          </w:tcPr>
          <w:p w14:paraId="08FB2DD4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2719DAE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с.105-</w:t>
            </w: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</w:tr>
      <w:tr w:rsidR="00411BF1" w:rsidRPr="00411BF1" w14:paraId="53B4A4D0" w14:textId="77777777" w:rsidTr="00411BF1">
        <w:tc>
          <w:tcPr>
            <w:tcW w:w="1089" w:type="dxa"/>
            <w:hideMark/>
          </w:tcPr>
          <w:p w14:paraId="226E2D07" w14:textId="77777777" w:rsidR="00411BF1" w:rsidRPr="00CD434E" w:rsidRDefault="00CD434E" w:rsidP="00CD43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61</w:t>
            </w:r>
          </w:p>
        </w:tc>
        <w:tc>
          <w:tcPr>
            <w:tcW w:w="3213" w:type="dxa"/>
            <w:hideMark/>
          </w:tcPr>
          <w:p w14:paraId="77C23C9B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Выражение множественности при помощи a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lot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lots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Нерегулярные формы образования множественного числа</w:t>
            </w:r>
          </w:p>
        </w:tc>
        <w:tc>
          <w:tcPr>
            <w:tcW w:w="1736" w:type="dxa"/>
          </w:tcPr>
          <w:p w14:paraId="719C090E" w14:textId="77777777"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02.05</w:t>
            </w:r>
          </w:p>
        </w:tc>
        <w:tc>
          <w:tcPr>
            <w:tcW w:w="1736" w:type="dxa"/>
          </w:tcPr>
          <w:p w14:paraId="0A145CF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4A3E50F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с.107-110</w:t>
            </w:r>
          </w:p>
        </w:tc>
      </w:tr>
      <w:tr w:rsidR="00411BF1" w:rsidRPr="00411BF1" w14:paraId="34F34F4A" w14:textId="77777777" w:rsidTr="00411BF1">
        <w:tc>
          <w:tcPr>
            <w:tcW w:w="1089" w:type="dxa"/>
            <w:hideMark/>
          </w:tcPr>
          <w:p w14:paraId="5423A949" w14:textId="77777777" w:rsidR="00411BF1" w:rsidRPr="00CD434E" w:rsidRDefault="00411BF1" w:rsidP="00CD43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D43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13" w:type="dxa"/>
            <w:hideMark/>
          </w:tcPr>
          <w:p w14:paraId="77223AAB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736" w:type="dxa"/>
          </w:tcPr>
          <w:p w14:paraId="7731BA90" w14:textId="77777777"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08.05</w:t>
            </w:r>
          </w:p>
        </w:tc>
        <w:tc>
          <w:tcPr>
            <w:tcW w:w="1736" w:type="dxa"/>
          </w:tcPr>
          <w:p w14:paraId="49CF1DAC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29B236F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с.110-112, готовиться к диагностической работе</w:t>
            </w:r>
          </w:p>
        </w:tc>
      </w:tr>
      <w:tr w:rsidR="00411BF1" w:rsidRPr="00411BF1" w14:paraId="188BBEB4" w14:textId="77777777" w:rsidTr="00411BF1">
        <w:tc>
          <w:tcPr>
            <w:tcW w:w="1089" w:type="dxa"/>
            <w:hideMark/>
          </w:tcPr>
          <w:p w14:paraId="75358E24" w14:textId="77777777" w:rsidR="00411BF1" w:rsidRPr="00CD434E" w:rsidRDefault="00411BF1" w:rsidP="00CD43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D43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13" w:type="dxa"/>
            <w:hideMark/>
          </w:tcPr>
          <w:p w14:paraId="229AE720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№7</w:t>
            </w:r>
          </w:p>
        </w:tc>
        <w:tc>
          <w:tcPr>
            <w:tcW w:w="1736" w:type="dxa"/>
          </w:tcPr>
          <w:p w14:paraId="2BA18DC5" w14:textId="77777777"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15.05</w:t>
            </w:r>
          </w:p>
        </w:tc>
        <w:tc>
          <w:tcPr>
            <w:tcW w:w="1736" w:type="dxa"/>
          </w:tcPr>
          <w:p w14:paraId="6FC87B8E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7938F13E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с.113-114</w:t>
            </w:r>
          </w:p>
        </w:tc>
      </w:tr>
      <w:tr w:rsidR="00411BF1" w:rsidRPr="00411BF1" w14:paraId="389C6981" w14:textId="77777777" w:rsidTr="00411BF1">
        <w:tc>
          <w:tcPr>
            <w:tcW w:w="1089" w:type="dxa"/>
            <w:hideMark/>
          </w:tcPr>
          <w:p w14:paraId="441FB783" w14:textId="77777777" w:rsidR="00411BF1" w:rsidRPr="00CD434E" w:rsidRDefault="00411BF1" w:rsidP="00CD43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D43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13" w:type="dxa"/>
            <w:hideMark/>
          </w:tcPr>
          <w:p w14:paraId="0FCFF84E" w14:textId="77777777" w:rsid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времен года. Работа с текстом «Какого цвета весна?» </w:t>
            </w:r>
          </w:p>
          <w:p w14:paraId="38758867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диагностической работы. Работа над ошибками</w:t>
            </w:r>
          </w:p>
        </w:tc>
        <w:tc>
          <w:tcPr>
            <w:tcW w:w="1736" w:type="dxa"/>
          </w:tcPr>
          <w:p w14:paraId="0FFE9683" w14:textId="77777777"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16.05</w:t>
            </w:r>
          </w:p>
        </w:tc>
        <w:tc>
          <w:tcPr>
            <w:tcW w:w="1736" w:type="dxa"/>
          </w:tcPr>
          <w:p w14:paraId="34E0D0D2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2FB7C8BB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с.114-116</w:t>
            </w:r>
          </w:p>
        </w:tc>
      </w:tr>
      <w:tr w:rsidR="00411BF1" w:rsidRPr="00411BF1" w14:paraId="768BEC2E" w14:textId="77777777" w:rsidTr="00411BF1">
        <w:tc>
          <w:tcPr>
            <w:tcW w:w="1089" w:type="dxa"/>
            <w:hideMark/>
          </w:tcPr>
          <w:p w14:paraId="63883CD9" w14:textId="77777777" w:rsidR="00411BF1" w:rsidRPr="00CD434E" w:rsidRDefault="00411BF1" w:rsidP="00CD43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D43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13" w:type="dxa"/>
            <w:hideMark/>
          </w:tcPr>
          <w:p w14:paraId="7C933981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Времена года и месяцы. Общее повторение</w:t>
            </w:r>
          </w:p>
        </w:tc>
        <w:tc>
          <w:tcPr>
            <w:tcW w:w="1736" w:type="dxa"/>
          </w:tcPr>
          <w:p w14:paraId="3712008D" w14:textId="77777777"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22.05</w:t>
            </w:r>
          </w:p>
        </w:tc>
        <w:tc>
          <w:tcPr>
            <w:tcW w:w="1736" w:type="dxa"/>
          </w:tcPr>
          <w:p w14:paraId="48ABF04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072D791C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с.116-118</w:t>
            </w:r>
          </w:p>
        </w:tc>
      </w:tr>
      <w:tr w:rsidR="00411BF1" w:rsidRPr="00411BF1" w14:paraId="45A9F69E" w14:textId="77777777" w:rsidTr="00411BF1">
        <w:tc>
          <w:tcPr>
            <w:tcW w:w="1089" w:type="dxa"/>
            <w:hideMark/>
          </w:tcPr>
          <w:p w14:paraId="70F085B6" w14:textId="77777777" w:rsidR="00411BF1" w:rsidRPr="00CD434E" w:rsidRDefault="00411BF1" w:rsidP="00CD43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D43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13" w:type="dxa"/>
            <w:hideMark/>
          </w:tcPr>
          <w:p w14:paraId="564691A0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новых лексических единиц. Текст «Времена года». Введение глаголов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spell</w:t>
            </w:r>
            <w:proofErr w:type="spellEnd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know</w:t>
            </w:r>
            <w:proofErr w:type="spellEnd"/>
          </w:p>
        </w:tc>
        <w:tc>
          <w:tcPr>
            <w:tcW w:w="1736" w:type="dxa"/>
          </w:tcPr>
          <w:p w14:paraId="6C4D805D" w14:textId="77777777"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23.05</w:t>
            </w:r>
          </w:p>
        </w:tc>
        <w:tc>
          <w:tcPr>
            <w:tcW w:w="1736" w:type="dxa"/>
          </w:tcPr>
          <w:p w14:paraId="7442566F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2FFADAD5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с.118-120</w:t>
            </w:r>
          </w:p>
        </w:tc>
      </w:tr>
      <w:tr w:rsidR="00411BF1" w:rsidRPr="00411BF1" w14:paraId="49BBABA1" w14:textId="77777777" w:rsidTr="00411BF1">
        <w:tc>
          <w:tcPr>
            <w:tcW w:w="1089" w:type="dxa"/>
            <w:hideMark/>
          </w:tcPr>
          <w:p w14:paraId="2466F20D" w14:textId="77777777" w:rsidR="00411BF1" w:rsidRPr="00CD434E" w:rsidRDefault="00411BF1" w:rsidP="00CD43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D43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13" w:type="dxa"/>
            <w:hideMark/>
          </w:tcPr>
          <w:p w14:paraId="1C60B0B8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 и флаги. Рифмовка «Привет, весна!». Повторение изученного материала</w:t>
            </w:r>
          </w:p>
        </w:tc>
        <w:tc>
          <w:tcPr>
            <w:tcW w:w="1736" w:type="dxa"/>
          </w:tcPr>
          <w:p w14:paraId="44684E12" w14:textId="77777777"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29.05</w:t>
            </w:r>
          </w:p>
        </w:tc>
        <w:tc>
          <w:tcPr>
            <w:tcW w:w="1736" w:type="dxa"/>
          </w:tcPr>
          <w:p w14:paraId="7087F076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2A20DC99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с.120-122, готовиться к контрольной работе</w:t>
            </w:r>
          </w:p>
        </w:tc>
      </w:tr>
      <w:tr w:rsidR="00411BF1" w:rsidRPr="00411BF1" w14:paraId="279D3DBB" w14:textId="77777777" w:rsidTr="00411BF1">
        <w:tc>
          <w:tcPr>
            <w:tcW w:w="1089" w:type="dxa"/>
            <w:hideMark/>
          </w:tcPr>
          <w:p w14:paraId="3FB4155B" w14:textId="77777777" w:rsidR="00411BF1" w:rsidRPr="00CD434E" w:rsidRDefault="00411BF1" w:rsidP="00CD43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D43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13" w:type="dxa"/>
            <w:hideMark/>
          </w:tcPr>
          <w:p w14:paraId="7AA4240A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Административная контрольная работа</w:t>
            </w:r>
          </w:p>
        </w:tc>
        <w:tc>
          <w:tcPr>
            <w:tcW w:w="1736" w:type="dxa"/>
          </w:tcPr>
          <w:p w14:paraId="060787A0" w14:textId="77777777" w:rsidR="00411BF1" w:rsidRPr="005D0E17" w:rsidRDefault="005D0E1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30.05</w:t>
            </w:r>
          </w:p>
        </w:tc>
        <w:tc>
          <w:tcPr>
            <w:tcW w:w="1736" w:type="dxa"/>
          </w:tcPr>
          <w:p w14:paraId="69EABF7E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hideMark/>
          </w:tcPr>
          <w:p w14:paraId="6DC131B7" w14:textId="77777777"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№1-5 с.122-124</w:t>
            </w:r>
          </w:p>
        </w:tc>
      </w:tr>
    </w:tbl>
    <w:p w14:paraId="5655F956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4B403E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EC68DC" w14:textId="77777777"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7F8DB3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6BD455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BDA594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8623C3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16D991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A54E77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C00D51" w14:textId="77777777"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791B" w:rsidRPr="005A324E" w:rsidSect="00C3791B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25741"/>
    <w:multiLevelType w:val="hybridMultilevel"/>
    <w:tmpl w:val="3918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1B"/>
    <w:rsid w:val="000E3748"/>
    <w:rsid w:val="001900BC"/>
    <w:rsid w:val="002263D9"/>
    <w:rsid w:val="002F7673"/>
    <w:rsid w:val="00411BF1"/>
    <w:rsid w:val="00487352"/>
    <w:rsid w:val="005A324E"/>
    <w:rsid w:val="005D0E17"/>
    <w:rsid w:val="00667EC0"/>
    <w:rsid w:val="006A1B6C"/>
    <w:rsid w:val="007169CA"/>
    <w:rsid w:val="00781F8C"/>
    <w:rsid w:val="00B275BE"/>
    <w:rsid w:val="00BA3095"/>
    <w:rsid w:val="00C3791B"/>
    <w:rsid w:val="00CD434E"/>
    <w:rsid w:val="00D2159C"/>
    <w:rsid w:val="00F1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D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FD53F-63CD-4AF9-AEC5-9A24B5A0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3917</Words>
  <Characters>22332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241 Кабинет</dc:creator>
  <cp:lastModifiedBy>gulsina</cp:lastModifiedBy>
  <cp:revision>2</cp:revision>
  <dcterms:created xsi:type="dcterms:W3CDTF">2018-09-15T19:42:00Z</dcterms:created>
  <dcterms:modified xsi:type="dcterms:W3CDTF">2018-09-15T19:42:00Z</dcterms:modified>
</cp:coreProperties>
</file>