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Микулович Полины Сергеевны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«Б»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организации процесса обучения английскому языку в</w:t>
      </w:r>
      <w:r w:rsidR="001900BC">
        <w:rPr>
          <w:rFonts w:ascii="Times New Roman" w:hAnsi="Times New Roman" w:cs="Times New Roman"/>
          <w:sz w:val="24"/>
          <w:szCs w:val="24"/>
        </w:rPr>
        <w:t xml:space="preserve"> </w:t>
      </w:r>
      <w:r w:rsidR="002263D9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2009.), авторской программы О. В. Афанасьевой, И.В. Михеевой</w:t>
      </w:r>
      <w:r w:rsidR="00BA3095">
        <w:rPr>
          <w:rFonts w:ascii="Times New Roman" w:hAnsi="Times New Roman" w:cs="Times New Roman"/>
          <w:sz w:val="24"/>
          <w:szCs w:val="24"/>
        </w:rPr>
        <w:t xml:space="preserve">. </w:t>
      </w:r>
      <w:r w:rsidRPr="005A324E">
        <w:rPr>
          <w:rFonts w:ascii="Times New Roman" w:hAnsi="Times New Roman" w:cs="Times New Roman"/>
          <w:sz w:val="24"/>
          <w:szCs w:val="24"/>
        </w:rPr>
        <w:t xml:space="preserve">( Рабочие программы к учебно-методическим комплектам «Английский язык» (2—4 классы, серия "Rainbow English"). Авторы О. В. Афанасьева, И. В. Михеева. 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программе определены цели и содержание курса обучения английскому языку в 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</w:t>
      </w:r>
      <w:r w:rsidR="002263D9">
        <w:rPr>
          <w:rFonts w:ascii="Times New Roman" w:hAnsi="Times New Roman" w:cs="Times New Roman"/>
          <w:sz w:val="24"/>
          <w:szCs w:val="24"/>
        </w:rPr>
        <w:t>8</w:t>
      </w:r>
      <w:r w:rsidRPr="005A324E">
        <w:rPr>
          <w:rFonts w:ascii="Times New Roman" w:hAnsi="Times New Roman" w:cs="Times New Roman"/>
          <w:sz w:val="24"/>
          <w:szCs w:val="24"/>
        </w:rPr>
        <w:t>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Цели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обучения английскому языку в УМК “Rainbow English” для общеобразовательных учреждений (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класс):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BA3095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2263D9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класс). Авторы O. В. Афанасьева, И. В. Михеева (серия “Rainbow English”), рабочую тетрадь, книгу для учителя к УМК «Английский язык» </w:t>
      </w:r>
      <w:r w:rsidR="00411BF1">
        <w:rPr>
          <w:rFonts w:ascii="Times New Roman" w:hAnsi="Times New Roman" w:cs="Times New Roman"/>
          <w:sz w:val="24"/>
          <w:szCs w:val="24"/>
        </w:rPr>
        <w:t>(3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класс), аудиоприложение.  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66 часов (из расчёта 2 учебных часа в неделю) для обязательного изучения иностранного языка в </w:t>
      </w:r>
      <w:r w:rsidR="001900BC">
        <w:rPr>
          <w:rFonts w:ascii="Times New Roman" w:hAnsi="Times New Roman" w:cs="Times New Roman"/>
          <w:bCs/>
          <w:sz w:val="24"/>
          <w:szCs w:val="24"/>
        </w:rPr>
        <w:t>третьем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r w:rsidR="00411BF1">
        <w:rPr>
          <w:rFonts w:ascii="Times New Roman" w:hAnsi="Times New Roman" w:cs="Times New Roman"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классов / О.В. Афанасьева, И.В. Михеева – М.: Дрофа, 2014.</w:t>
      </w:r>
    </w:p>
    <w:p w:rsidR="00411BF1" w:rsidRPr="005A324E" w:rsidRDefault="00411BF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3791B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>ХАРАКТЕРИСТИКА 3 «А» КЛАССА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15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CA" w:rsidRPr="007169CA" w:rsidRDefault="00BA3095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9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</w:t>
      </w: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«А» КЛАССА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 w:rsidR="00411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1BF1" w:rsidRPr="00411BF1" w:rsidRDefault="00411BF1" w:rsidP="00411B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10"/>
        <w:tblW w:w="9515" w:type="dxa"/>
        <w:tblInd w:w="-5" w:type="dxa"/>
        <w:tblLook w:val="04A0" w:firstRow="1" w:lastRow="0" w:firstColumn="1" w:lastColumn="0" w:noHBand="0" w:noVBand="1"/>
      </w:tblPr>
      <w:tblGrid>
        <w:gridCol w:w="3718"/>
        <w:gridCol w:w="4079"/>
        <w:gridCol w:w="1718"/>
      </w:tblGrid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1BF1" w:rsidRPr="00411BF1" w:rsidTr="00411BF1">
        <w:trPr>
          <w:trHeight w:val="525"/>
        </w:trPr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Политкорректность при характеристике людей, предметов или явлений .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Я и моя семья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дни.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Мир вокруг нас. Природа. Времена года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Мир увлечений, досуг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 Городские здания, дом, жилище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комната. Предметы сервировки стола.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дом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Школа, каникулы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день. Школьные друзья. Настоящий друг. Предметы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обихода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 Человек и его мир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человека. Физические характеристики человека. Адрес,</w:t>
            </w:r>
          </w:p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телефон. Профессиональная деятельность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 Здоровье и еда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Самочувствие человека. Фрукты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 Города и страны. Страны изучаемого языка. Родная страна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9.Контрольные работы</w:t>
            </w: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(8+4)</w:t>
            </w:r>
          </w:p>
        </w:tc>
      </w:tr>
      <w:tr w:rsidR="00411BF1" w:rsidRPr="00411BF1" w:rsidTr="00411BF1">
        <w:tc>
          <w:tcPr>
            <w:tcW w:w="3718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BF1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848"/>
        <w:gridCol w:w="3213"/>
        <w:gridCol w:w="1708"/>
        <w:gridCol w:w="1687"/>
        <w:gridCol w:w="2035"/>
      </w:tblGrid>
      <w:tr w:rsidR="00F5260B" w:rsidRPr="00411BF1" w:rsidTr="00F5260B">
        <w:tc>
          <w:tcPr>
            <w:tcW w:w="848" w:type="dxa"/>
          </w:tcPr>
          <w:p w:rsidR="00F5260B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</w:t>
            </w:r>
          </w:p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Повторение алфавита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единственного числа.</w:t>
            </w:r>
          </w:p>
        </w:tc>
        <w:tc>
          <w:tcPr>
            <w:tcW w:w="1708" w:type="dxa"/>
          </w:tcPr>
          <w:p w:rsidR="00F5260B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№1-5с.3-5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множественного числа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№1-5с.5-7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 единственного числа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с.8-10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to have и его формы в настоящем неопределенном времени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с.10-12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Фразы приветствия утром и вечером. 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с.12-14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 at для обозначения времени</w:t>
            </w:r>
          </w:p>
        </w:tc>
        <w:tc>
          <w:tcPr>
            <w:tcW w:w="1708" w:type="dxa"/>
          </w:tcPr>
          <w:p w:rsidR="00F5260B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с.14-17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 единственном 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с.17-19, готовиться к диагностической работе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№1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во множественном числе. Сравнение личных и притяжательных местоимений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с.20-22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№1-5с.22-24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Отличия обозначения времени в английском и русском языках. Буквосочетание ea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с.24-26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модального глагола can. 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с.26-28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very</w:t>
            </w:r>
          </w:p>
        </w:tc>
        <w:tc>
          <w:tcPr>
            <w:tcW w:w="1708" w:type="dxa"/>
          </w:tcPr>
          <w:p w:rsidR="00F5260B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с.26-28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конструкций can do и like to do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с.28-30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Повседневные действия в разное время суток. Оценка повседневных действий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с.31-33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с.33-36, готовиться к диагностической работе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№2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 активизация новой лексики с буквосочетанием ow. 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№1-4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с.36-38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1708" w:type="dxa"/>
          </w:tcPr>
          <w:p w:rsidR="00F5260B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E1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с.36-38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новой лексики по теме «Цвета»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с.39-40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вопросом What colour is/are …? Определение цвета предметов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с.41-42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Буквосочетание gh. Отрицательные предложения с глаголом can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с.43-44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сочетаемости прилагательных fat, thick. Обсуждение физических характеристик предметов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с.44-46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своих предпочтений. Употребление глаголов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can/can’t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18.12.2018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с.46-48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с.49-50, готовиться к диагностической работе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№3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Буквосочетание all. Различие в употреблении прилагательных tall и high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с.51-52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в употреблении прилагательных tall и high</w:t>
            </w:r>
          </w:p>
        </w:tc>
        <w:tc>
          <w:tcPr>
            <w:tcW w:w="1708" w:type="dxa"/>
          </w:tcPr>
          <w:p w:rsidR="00F5260B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выражения с прилагательными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людей, животных, предметов. Политкорректность в критических высказываниях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с.53-54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числительные от 13 до 20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с.55-57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 can в вопросительных предложениях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с.57-60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Специальный вопрос с модальным глаголом can. Разучивание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«The Telephone Number Song»</w:t>
            </w:r>
          </w:p>
        </w:tc>
        <w:tc>
          <w:tcPr>
            <w:tcW w:w="1708" w:type="dxa"/>
          </w:tcPr>
          <w:p w:rsidR="00F5260B" w:rsidRPr="000E3748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687" w:type="dxa"/>
          </w:tcPr>
          <w:p w:rsidR="00F5260B" w:rsidRPr="000E3748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с.60-62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чтения. Работа с текстом «Том, Мэг Браун и их ферма»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с.62-64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«Том, Мэг Браун и их ферма»</w:t>
            </w:r>
          </w:p>
        </w:tc>
        <w:tc>
          <w:tcPr>
            <w:tcW w:w="1708" w:type="dxa"/>
          </w:tcPr>
          <w:p w:rsidR="00F5260B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с.65-66, готовиться к диагностической работе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№4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Фамилии семейств. Омонимичные формы its и it’s и их различия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с.67-68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лексических единиц. Песенка «С днем рождения!»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с.69-70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Вежливые обращения в английском языке. 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с.71-72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глагола say в настоящем неопределенном времени</w:t>
            </w:r>
          </w:p>
        </w:tc>
        <w:tc>
          <w:tcPr>
            <w:tcW w:w="1708" w:type="dxa"/>
          </w:tcPr>
          <w:p w:rsidR="00F5260B" w:rsidRPr="00D8286F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раздаточном материале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«Рой и его игрушки». 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с.73-74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Отрицание с глаголом have</w:t>
            </w:r>
          </w:p>
        </w:tc>
        <w:tc>
          <w:tcPr>
            <w:tcW w:w="1708" w:type="dxa"/>
          </w:tcPr>
          <w:p w:rsidR="00F5260B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раздаточном материале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с днями недели. 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с.75-77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с.77-79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с.79-82, готовиться к диагностической работе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№5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и занятия людей. Образование имен существительных при помощи суффикса -er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с.82-84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омонимах. Описание физического состояния человека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с.84-87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буквы g в различных буквосочетаниях.Изучающее чтение текста «Генерал Грин и его комната»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с.88-89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в настоящем неопределенном времени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с.89-91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общие вопросы в настоящем неопределенном времени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с.92-93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нашей жизни. Работа с текстом «Джек Липтон»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с.93-95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буквы Cc в различных буквосочетаниях. Введение новых лексических единиц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с.98-100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 вопросы с do/does. Отрицательные предложения с don’t/doesn’t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с.101-103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Вежливая форма с использованием слова please. Отрицательная форма императива. Описания животных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с.103-105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разных континентов. Дифференциация единиц love-like/don’t like-hate</w:t>
            </w:r>
          </w:p>
        </w:tc>
        <w:tc>
          <w:tcPr>
            <w:tcW w:w="1708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с.105-107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08" w:type="dxa"/>
          </w:tcPr>
          <w:p w:rsidR="00F5260B" w:rsidRPr="00411BF1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hideMark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с.122-124</w:t>
            </w:r>
          </w:p>
        </w:tc>
      </w:tr>
      <w:tr w:rsidR="00F5260B" w:rsidRPr="00411BF1" w:rsidTr="00F5260B">
        <w:tc>
          <w:tcPr>
            <w:tcW w:w="848" w:type="dxa"/>
          </w:tcPr>
          <w:p w:rsidR="00F5260B" w:rsidRPr="00F5260B" w:rsidRDefault="00F5260B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административной </w:t>
            </w:r>
            <w:r w:rsidRPr="00F5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работы. Работа над ошибками</w:t>
            </w:r>
          </w:p>
        </w:tc>
        <w:tc>
          <w:tcPr>
            <w:tcW w:w="1708" w:type="dxa"/>
          </w:tcPr>
          <w:p w:rsidR="00F5260B" w:rsidRPr="00411BF1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687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F5260B" w:rsidRPr="00411BF1" w:rsidRDefault="00F5260B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89A" w:rsidRPr="00411BF1" w:rsidTr="00F5260B">
        <w:tc>
          <w:tcPr>
            <w:tcW w:w="848" w:type="dxa"/>
          </w:tcPr>
          <w:p w:rsidR="0032089A" w:rsidRPr="00F5260B" w:rsidRDefault="0032089A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 w:val="restart"/>
          </w:tcPr>
          <w:p w:rsidR="0032089A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708" w:type="dxa"/>
          </w:tcPr>
          <w:p w:rsidR="0032089A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32089A" w:rsidRPr="00411BF1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2089A" w:rsidRPr="00411BF1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89A" w:rsidRPr="00411BF1" w:rsidTr="00F5260B">
        <w:tc>
          <w:tcPr>
            <w:tcW w:w="848" w:type="dxa"/>
          </w:tcPr>
          <w:p w:rsidR="0032089A" w:rsidRPr="00F5260B" w:rsidRDefault="0032089A" w:rsidP="00F5260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</w:tcPr>
          <w:p w:rsidR="0032089A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32089A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32089A" w:rsidRPr="00411BF1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2089A" w:rsidRPr="00411BF1" w:rsidRDefault="0032089A" w:rsidP="00F52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2E"/>
    <w:multiLevelType w:val="hybridMultilevel"/>
    <w:tmpl w:val="6116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4BAD"/>
    <w:multiLevelType w:val="hybridMultilevel"/>
    <w:tmpl w:val="02E2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2263D9"/>
    <w:rsid w:val="0032089A"/>
    <w:rsid w:val="00411BF1"/>
    <w:rsid w:val="005A324E"/>
    <w:rsid w:val="00667EC0"/>
    <w:rsid w:val="007169CA"/>
    <w:rsid w:val="007E1512"/>
    <w:rsid w:val="00814A43"/>
    <w:rsid w:val="00BA3095"/>
    <w:rsid w:val="00C3791B"/>
    <w:rsid w:val="00D8286F"/>
    <w:rsid w:val="00F1209E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208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08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089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08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0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208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08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089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08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0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AA9A-CA8A-4C39-8D83-034F833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2018-09-15T21:11:00Z</dcterms:created>
  <dcterms:modified xsi:type="dcterms:W3CDTF">2018-09-15T21:11:00Z</dcterms:modified>
</cp:coreProperties>
</file>