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96356407"/>
    <w:bookmarkStart w:id="1" w:name="_MON_1598368457"/>
    <w:bookmarkEnd w:id="0"/>
    <w:bookmarkEnd w:id="1"/>
    <w:bookmarkStart w:id="2" w:name="_MON_1598367988"/>
    <w:bookmarkEnd w:id="2"/>
    <w:p w:rsidR="000200DF" w:rsidRDefault="00C81832" w:rsidP="000200DF">
      <w:pPr>
        <w:pStyle w:val="ab"/>
        <w:spacing w:before="100" w:beforeAutospacing="1" w:after="100" w:afterAutospacing="1" w:line="240" w:lineRule="auto"/>
        <w:ind w:left="928"/>
        <w:rPr>
          <w:rFonts w:ascii="Times New Roman" w:hAnsi="Times New Roman"/>
          <w:b/>
          <w:bCs/>
          <w:sz w:val="32"/>
          <w:szCs w:val="32"/>
        </w:rPr>
      </w:pPr>
      <w:r w:rsidRPr="000200DF">
        <w:rPr>
          <w:rFonts w:ascii="Times New Roman" w:hAnsi="Times New Roman"/>
          <w:b/>
          <w:bCs/>
          <w:sz w:val="32"/>
          <w:szCs w:val="32"/>
        </w:rPr>
        <w:object w:dxaOrig="13457" w:dyaOrig="10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6pt;height:508.8pt" o:ole="">
            <v:imagedata r:id="rId8" o:title=""/>
          </v:shape>
          <o:OLEObject Type="Embed" ProgID="Word.Document.12" ShapeID="_x0000_i1025" DrawAspect="Content" ObjectID="_1598368518" r:id="rId9">
            <o:FieldCodes>\s</o:FieldCodes>
          </o:OLEObject>
        </w:object>
      </w:r>
    </w:p>
    <w:p w:rsidR="000200DF" w:rsidRDefault="000200DF" w:rsidP="000200DF">
      <w:pPr>
        <w:pStyle w:val="ab"/>
        <w:spacing w:before="100" w:beforeAutospacing="1" w:after="100" w:afterAutospacing="1" w:line="240" w:lineRule="auto"/>
        <w:ind w:left="928"/>
        <w:rPr>
          <w:rFonts w:ascii="Times New Roman" w:hAnsi="Times New Roman"/>
          <w:b/>
          <w:bCs/>
          <w:sz w:val="32"/>
          <w:szCs w:val="32"/>
        </w:rPr>
      </w:pPr>
    </w:p>
    <w:p w:rsidR="00D22BC1" w:rsidRDefault="00D22BC1" w:rsidP="0052541F">
      <w:pPr>
        <w:pStyle w:val="ab"/>
        <w:spacing w:before="100" w:beforeAutospacing="1" w:after="100" w:afterAutospacing="1" w:line="240" w:lineRule="auto"/>
        <w:ind w:left="928"/>
        <w:jc w:val="center"/>
        <w:rPr>
          <w:rFonts w:ascii="Times New Roman" w:hAnsi="Times New Roman"/>
          <w:b/>
          <w:bCs/>
          <w:sz w:val="28"/>
          <w:szCs w:val="28"/>
        </w:rPr>
      </w:pPr>
    </w:p>
    <w:p w:rsidR="000200DF" w:rsidRPr="0052541F" w:rsidRDefault="0052541F" w:rsidP="0052541F">
      <w:pPr>
        <w:pStyle w:val="ab"/>
        <w:spacing w:before="100" w:beforeAutospacing="1" w:after="100" w:afterAutospacing="1" w:line="240" w:lineRule="auto"/>
        <w:ind w:left="928"/>
        <w:jc w:val="center"/>
        <w:rPr>
          <w:rFonts w:ascii="Times New Roman" w:hAnsi="Times New Roman"/>
          <w:b/>
          <w:bCs/>
          <w:sz w:val="28"/>
          <w:szCs w:val="28"/>
        </w:rPr>
      </w:pPr>
      <w:r>
        <w:rPr>
          <w:rFonts w:ascii="Times New Roman" w:hAnsi="Times New Roman"/>
          <w:b/>
          <w:bCs/>
          <w:sz w:val="28"/>
          <w:szCs w:val="28"/>
        </w:rPr>
        <w:t>П</w:t>
      </w:r>
      <w:r w:rsidR="00D22BC1">
        <w:rPr>
          <w:rFonts w:ascii="Times New Roman" w:hAnsi="Times New Roman"/>
          <w:b/>
          <w:bCs/>
          <w:sz w:val="28"/>
          <w:szCs w:val="28"/>
        </w:rPr>
        <w:t>ояснительная записка.</w:t>
      </w:r>
    </w:p>
    <w:p w:rsidR="00124769" w:rsidRDefault="00124769" w:rsidP="00A5453B">
      <w:pPr>
        <w:spacing w:line="276" w:lineRule="auto"/>
        <w:ind w:firstLine="708"/>
        <w:jc w:val="both"/>
      </w:pPr>
      <w:r w:rsidRPr="00124769">
        <w:t xml:space="preserve">Рабочая программа учебного курса «Музыка» для </w:t>
      </w:r>
      <w:r>
        <w:t>5</w:t>
      </w:r>
      <w:r w:rsidRPr="00124769">
        <w:t xml:space="preserve"> класса составлена учителем музыки Черненко Ю.И. на основе рабочей программы  учебного курса «Музыка» на уровень </w:t>
      </w:r>
      <w:r>
        <w:t>основного</w:t>
      </w:r>
      <w:r w:rsidRPr="00124769">
        <w:t xml:space="preserve"> общего образования МБОУСОШ № 5 г. Реутова.</w:t>
      </w:r>
    </w:p>
    <w:p w:rsidR="00124769" w:rsidRPr="00124769" w:rsidRDefault="00124769" w:rsidP="00A5453B">
      <w:pPr>
        <w:spacing w:line="276" w:lineRule="auto"/>
        <w:ind w:firstLine="708"/>
        <w:jc w:val="both"/>
      </w:pPr>
    </w:p>
    <w:p w:rsidR="0052541F" w:rsidRPr="00E87EB9" w:rsidRDefault="0052541F" w:rsidP="00A5453B">
      <w:pPr>
        <w:spacing w:line="276" w:lineRule="auto"/>
        <w:ind w:firstLine="709"/>
        <w:jc w:val="both"/>
      </w:pPr>
      <w:r w:rsidRPr="00D93C71">
        <w:rPr>
          <w:b/>
          <w:bCs/>
        </w:rPr>
        <w:t>Цель</w:t>
      </w:r>
      <w:r w:rsidR="00124769">
        <w:rPr>
          <w:b/>
          <w:bCs/>
        </w:rPr>
        <w:t xml:space="preserve"> программы </w:t>
      </w:r>
      <w:r w:rsidRPr="00E87EB9">
        <w:t xml:space="preserve">–  </w:t>
      </w:r>
      <w:r w:rsidRPr="00E87EB9">
        <w:rPr>
          <w:i/>
        </w:rPr>
        <w:t>развитие музыкальной культуры школьников как неотъемлемой части духовной культуры</w:t>
      </w:r>
      <w:r w:rsidRPr="00E87EB9">
        <w:t xml:space="preserve"> – наиболее полно отражает заинтересованность современного общества в возрождении духовности, обеспечивает формирование целостного мировосприятия учащихся,  их умения ориентироваться в жизненном информационном пространстве.</w:t>
      </w:r>
    </w:p>
    <w:p w:rsidR="0052541F" w:rsidRPr="00D93C71" w:rsidRDefault="0052541F" w:rsidP="00A5453B">
      <w:pPr>
        <w:spacing w:line="276" w:lineRule="auto"/>
        <w:ind w:firstLine="709"/>
        <w:jc w:val="both"/>
        <w:rPr>
          <w:b/>
        </w:rPr>
      </w:pPr>
      <w:r w:rsidRPr="00D93C71">
        <w:rPr>
          <w:b/>
        </w:rPr>
        <w:t xml:space="preserve">Задачи: </w:t>
      </w:r>
    </w:p>
    <w:p w:rsidR="0052541F" w:rsidRPr="00E87EB9" w:rsidRDefault="0052541F" w:rsidP="00A5453B">
      <w:pPr>
        <w:numPr>
          <w:ilvl w:val="0"/>
          <w:numId w:val="24"/>
        </w:numPr>
        <w:suppressAutoHyphens/>
        <w:spacing w:line="276" w:lineRule="auto"/>
        <w:ind w:left="0"/>
        <w:jc w:val="both"/>
      </w:pPr>
      <w:r w:rsidRPr="00E87EB9">
        <w:t>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52541F" w:rsidRPr="00E87EB9" w:rsidRDefault="0052541F" w:rsidP="00A5453B">
      <w:pPr>
        <w:numPr>
          <w:ilvl w:val="0"/>
          <w:numId w:val="24"/>
        </w:numPr>
        <w:suppressAutoHyphens/>
        <w:spacing w:line="276" w:lineRule="auto"/>
        <w:ind w:left="0"/>
        <w:jc w:val="both"/>
      </w:pPr>
      <w:r w:rsidRPr="00E87EB9">
        <w:t>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52541F" w:rsidRPr="00E87EB9" w:rsidRDefault="0052541F" w:rsidP="00A5453B">
      <w:pPr>
        <w:numPr>
          <w:ilvl w:val="0"/>
          <w:numId w:val="24"/>
        </w:numPr>
        <w:suppressAutoHyphens/>
        <w:spacing w:line="276" w:lineRule="auto"/>
        <w:ind w:left="0"/>
        <w:jc w:val="both"/>
      </w:pPr>
      <w:r w:rsidRPr="00E87EB9">
        <w:t xml:space="preserve">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E87EB9">
        <w:t>музицировании</w:t>
      </w:r>
      <w:proofErr w:type="spellEnd"/>
      <w:r w:rsidRPr="00E87EB9">
        <w:t>, музыкально-пластическом движении, импровизации, драматизации исполняемых произведений;</w:t>
      </w:r>
    </w:p>
    <w:p w:rsidR="0052541F" w:rsidRDefault="0052541F" w:rsidP="00A5453B">
      <w:pPr>
        <w:numPr>
          <w:ilvl w:val="0"/>
          <w:numId w:val="24"/>
        </w:numPr>
        <w:suppressAutoHyphens/>
        <w:spacing w:line="276" w:lineRule="auto"/>
        <w:ind w:left="0"/>
        <w:jc w:val="both"/>
      </w:pPr>
      <w:r w:rsidRPr="00E87EB9">
        <w:t xml:space="preserve">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E87EB9">
        <w:t>слушательской</w:t>
      </w:r>
      <w:proofErr w:type="spellEnd"/>
      <w:r w:rsidRPr="00E87EB9">
        <w:t xml:space="preserve"> и исполнительской культуры учащихся.</w:t>
      </w:r>
    </w:p>
    <w:p w:rsidR="005C543B" w:rsidRDefault="005C543B" w:rsidP="00A5453B">
      <w:pPr>
        <w:suppressAutoHyphens/>
        <w:spacing w:line="276" w:lineRule="auto"/>
        <w:jc w:val="both"/>
      </w:pPr>
    </w:p>
    <w:p w:rsidR="00A5453B" w:rsidRDefault="00A5453B" w:rsidP="00A5453B">
      <w:pPr>
        <w:autoSpaceDE w:val="0"/>
        <w:autoSpaceDN w:val="0"/>
        <w:spacing w:line="276" w:lineRule="auto"/>
        <w:jc w:val="both"/>
      </w:pPr>
      <w:r w:rsidRPr="008523BE">
        <w:t xml:space="preserve">Согласно учебному плану МБОУСОШ № 5, календарному учебному графику работы МБОУСОШ № 5  на 2018/2019 учебный </w:t>
      </w:r>
      <w:r>
        <w:t xml:space="preserve">год на </w:t>
      </w:r>
      <w:r w:rsidRPr="008523BE">
        <w:t xml:space="preserve">изучение музыки в </w:t>
      </w:r>
      <w:r>
        <w:t>5</w:t>
      </w:r>
      <w:r w:rsidRPr="008523BE">
        <w:t xml:space="preserve"> классе </w:t>
      </w:r>
      <w:r>
        <w:t xml:space="preserve">основной </w:t>
      </w:r>
      <w:r w:rsidRPr="008523BE">
        <w:t xml:space="preserve"> школы выделяется  1 час в неделю, 34</w:t>
      </w:r>
      <w:r>
        <w:t xml:space="preserve"> </w:t>
      </w:r>
      <w:r w:rsidRPr="008523BE">
        <w:t>часа в год.</w:t>
      </w:r>
    </w:p>
    <w:p w:rsidR="00B55FBB" w:rsidRDefault="00B55FBB" w:rsidP="00B55FBB">
      <w:pPr>
        <w:pStyle w:val="ab"/>
        <w:autoSpaceDE w:val="0"/>
        <w:autoSpaceDN w:val="0"/>
        <w:ind w:left="-426" w:firstLine="426"/>
        <w:rPr>
          <w:rFonts w:ascii="Times New Roman" w:hAnsi="Times New Roman"/>
          <w:sz w:val="24"/>
          <w:szCs w:val="24"/>
        </w:rPr>
      </w:pPr>
      <w:r>
        <w:rPr>
          <w:rFonts w:ascii="Times New Roman" w:hAnsi="Times New Roman"/>
          <w:sz w:val="24"/>
          <w:szCs w:val="24"/>
        </w:rPr>
        <w:t xml:space="preserve">В 5»Б» классе – 32 человека. Из них 15 девочек, 17 мальчиков. Дети высокой мотивации – 20 чел., средней мотивации – 8 чел., </w:t>
      </w:r>
    </w:p>
    <w:p w:rsidR="00B55FBB" w:rsidRDefault="00B55FBB" w:rsidP="00B55FBB">
      <w:pPr>
        <w:pStyle w:val="ab"/>
        <w:autoSpaceDE w:val="0"/>
        <w:autoSpaceDN w:val="0"/>
        <w:ind w:left="-426" w:firstLine="426"/>
        <w:rPr>
          <w:rFonts w:ascii="Times New Roman" w:hAnsi="Times New Roman"/>
          <w:sz w:val="24"/>
          <w:szCs w:val="24"/>
        </w:rPr>
      </w:pPr>
      <w:r>
        <w:rPr>
          <w:rFonts w:ascii="Times New Roman" w:hAnsi="Times New Roman"/>
          <w:sz w:val="24"/>
          <w:szCs w:val="24"/>
        </w:rPr>
        <w:t xml:space="preserve">требующих индивидуального подхода – 4 чел. </w:t>
      </w:r>
    </w:p>
    <w:p w:rsidR="005C543B" w:rsidRPr="005C543B" w:rsidRDefault="005C543B" w:rsidP="005C543B">
      <w:pPr>
        <w:pStyle w:val="ab"/>
        <w:autoSpaceDE w:val="0"/>
        <w:autoSpaceDN w:val="0"/>
        <w:ind w:left="-426"/>
        <w:rPr>
          <w:rFonts w:ascii="Times New Roman" w:hAnsi="Times New Roman"/>
          <w:sz w:val="24"/>
          <w:szCs w:val="24"/>
        </w:rPr>
      </w:pPr>
      <w:bookmarkStart w:id="3" w:name="_GoBack"/>
      <w:bookmarkEnd w:id="3"/>
    </w:p>
    <w:p w:rsidR="005C543B" w:rsidRPr="005C543B" w:rsidRDefault="005C543B" w:rsidP="005C543B">
      <w:pPr>
        <w:pStyle w:val="ab"/>
        <w:autoSpaceDE w:val="0"/>
        <w:autoSpaceDN w:val="0"/>
        <w:ind w:left="-426"/>
        <w:rPr>
          <w:rFonts w:ascii="Times New Roman" w:hAnsi="Times New Roman"/>
          <w:sz w:val="24"/>
          <w:szCs w:val="24"/>
        </w:rPr>
      </w:pPr>
    </w:p>
    <w:p w:rsidR="005C543B" w:rsidRDefault="005C543B" w:rsidP="005C543B">
      <w:pPr>
        <w:pStyle w:val="ab"/>
        <w:autoSpaceDE w:val="0"/>
        <w:autoSpaceDN w:val="0"/>
        <w:ind w:left="1429"/>
        <w:jc w:val="both"/>
      </w:pPr>
    </w:p>
    <w:p w:rsidR="005C543B" w:rsidRDefault="005C543B" w:rsidP="005C543B">
      <w:pPr>
        <w:pStyle w:val="ab"/>
        <w:autoSpaceDE w:val="0"/>
        <w:autoSpaceDN w:val="0"/>
        <w:ind w:left="1429"/>
        <w:jc w:val="both"/>
      </w:pPr>
    </w:p>
    <w:p w:rsidR="005E307A" w:rsidRDefault="005E307A" w:rsidP="005C543B">
      <w:pPr>
        <w:pStyle w:val="ab"/>
        <w:autoSpaceDE w:val="0"/>
        <w:autoSpaceDN w:val="0"/>
        <w:ind w:left="1429"/>
        <w:jc w:val="both"/>
      </w:pPr>
    </w:p>
    <w:p w:rsidR="005E307A" w:rsidRDefault="005E307A" w:rsidP="005C543B">
      <w:pPr>
        <w:pStyle w:val="ab"/>
        <w:autoSpaceDE w:val="0"/>
        <w:autoSpaceDN w:val="0"/>
        <w:ind w:left="1429"/>
        <w:jc w:val="both"/>
      </w:pPr>
    </w:p>
    <w:p w:rsidR="005E307A" w:rsidRDefault="005E307A" w:rsidP="005C543B">
      <w:pPr>
        <w:pStyle w:val="ab"/>
        <w:autoSpaceDE w:val="0"/>
        <w:autoSpaceDN w:val="0"/>
        <w:ind w:left="1429"/>
        <w:jc w:val="both"/>
      </w:pPr>
    </w:p>
    <w:p w:rsidR="005E307A" w:rsidRDefault="005E307A" w:rsidP="005C543B">
      <w:pPr>
        <w:pStyle w:val="ab"/>
        <w:autoSpaceDE w:val="0"/>
        <w:autoSpaceDN w:val="0"/>
        <w:ind w:left="1429"/>
        <w:jc w:val="both"/>
      </w:pPr>
    </w:p>
    <w:p w:rsidR="005C543B" w:rsidRDefault="005C543B" w:rsidP="005C543B">
      <w:pPr>
        <w:pStyle w:val="ab"/>
        <w:autoSpaceDE w:val="0"/>
        <w:autoSpaceDN w:val="0"/>
        <w:ind w:left="1429"/>
        <w:jc w:val="both"/>
      </w:pPr>
    </w:p>
    <w:p w:rsidR="00145BA5" w:rsidRPr="00815A92" w:rsidRDefault="00145BA5" w:rsidP="00815A92">
      <w:pPr>
        <w:pStyle w:val="ab"/>
        <w:spacing w:before="100" w:beforeAutospacing="1" w:after="100" w:afterAutospacing="1" w:line="240" w:lineRule="auto"/>
        <w:ind w:left="928"/>
        <w:jc w:val="center"/>
        <w:rPr>
          <w:rFonts w:ascii="Times New Roman" w:hAnsi="Times New Roman"/>
          <w:b/>
          <w:bCs/>
          <w:sz w:val="28"/>
          <w:szCs w:val="28"/>
        </w:rPr>
      </w:pPr>
      <w:r w:rsidRPr="00815A92">
        <w:rPr>
          <w:rFonts w:ascii="Times New Roman" w:hAnsi="Times New Roman"/>
          <w:b/>
          <w:bCs/>
          <w:sz w:val="28"/>
          <w:szCs w:val="28"/>
        </w:rPr>
        <w:t>Планируемые результаты освоения предмета «Музыка»  5 класс.</w:t>
      </w:r>
    </w:p>
    <w:p w:rsidR="004C64BF" w:rsidRPr="004645FF" w:rsidRDefault="004C64BF" w:rsidP="004C64BF">
      <w:pPr>
        <w:ind w:firstLine="851"/>
        <w:jc w:val="both"/>
      </w:pPr>
      <w:r w:rsidRPr="004645FF">
        <w:t>В программе сформулированы основные требования к знаниям, умениям и навыкам уча</w:t>
      </w:r>
      <w:r w:rsidRPr="004645FF">
        <w:softHyphen/>
        <w:t>щихся к концу учебного года.</w:t>
      </w:r>
    </w:p>
    <w:p w:rsidR="004C64BF" w:rsidRPr="00641D1A" w:rsidRDefault="004C64BF" w:rsidP="004C64BF">
      <w:pPr>
        <w:ind w:firstLine="851"/>
        <w:jc w:val="both"/>
        <w:rPr>
          <w:b/>
        </w:rPr>
      </w:pPr>
      <w:r w:rsidRPr="00641D1A">
        <w:rPr>
          <w:b/>
        </w:rPr>
        <w:t>Личностные результаты:</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 xml:space="preserve">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 xml:space="preserve">развитие навыков сотрудничества </w:t>
      </w:r>
      <w:proofErr w:type="gramStart"/>
      <w:r w:rsidRPr="004C64BF">
        <w:rPr>
          <w:rFonts w:ascii="Times New Roman" w:hAnsi="Times New Roman"/>
          <w:sz w:val="24"/>
          <w:szCs w:val="24"/>
        </w:rPr>
        <w:t>со</w:t>
      </w:r>
      <w:proofErr w:type="gramEnd"/>
      <w:r w:rsidRPr="004C64BF">
        <w:rPr>
          <w:rFonts w:ascii="Times New Roman" w:hAnsi="Times New Roman"/>
          <w:sz w:val="24"/>
          <w:szCs w:val="24"/>
        </w:rPr>
        <w:t xml:space="preserve">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4C64BF" w:rsidRPr="004C64BF" w:rsidRDefault="004C64BF" w:rsidP="004C64BF">
      <w:pPr>
        <w:pStyle w:val="ab"/>
        <w:widowControl w:val="0"/>
        <w:numPr>
          <w:ilvl w:val="0"/>
          <w:numId w:val="15"/>
        </w:numPr>
        <w:autoSpaceDE w:val="0"/>
        <w:autoSpaceDN w:val="0"/>
        <w:adjustRightInd w:val="0"/>
        <w:spacing w:after="0"/>
        <w:jc w:val="both"/>
        <w:rPr>
          <w:rFonts w:ascii="Times New Roman" w:hAnsi="Times New Roman"/>
          <w:sz w:val="24"/>
          <w:szCs w:val="24"/>
        </w:rPr>
      </w:pPr>
      <w:r w:rsidRPr="004C64BF">
        <w:rPr>
          <w:rFonts w:ascii="Times New Roman" w:hAnsi="Times New Roman"/>
          <w:sz w:val="24"/>
          <w:szCs w:val="24"/>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4C64BF" w:rsidRDefault="004C64BF" w:rsidP="004C64BF">
      <w:pPr>
        <w:jc w:val="both"/>
      </w:pPr>
    </w:p>
    <w:p w:rsidR="004C64BF" w:rsidRDefault="004C64BF" w:rsidP="004C64BF">
      <w:pPr>
        <w:jc w:val="both"/>
      </w:pPr>
    </w:p>
    <w:p w:rsidR="004C64BF" w:rsidRDefault="004C64BF" w:rsidP="004C64BF">
      <w:pPr>
        <w:jc w:val="both"/>
      </w:pPr>
    </w:p>
    <w:p w:rsidR="004C64BF" w:rsidRDefault="004C64BF" w:rsidP="004C64BF">
      <w:pPr>
        <w:jc w:val="both"/>
      </w:pPr>
    </w:p>
    <w:p w:rsidR="004C64BF" w:rsidRDefault="004C64BF" w:rsidP="004C64BF">
      <w:pPr>
        <w:jc w:val="both"/>
      </w:pPr>
    </w:p>
    <w:p w:rsidR="004C64BF" w:rsidRPr="00F56A55" w:rsidRDefault="004C64BF" w:rsidP="004C64BF">
      <w:pPr>
        <w:spacing w:line="276" w:lineRule="auto"/>
        <w:ind w:left="708"/>
        <w:jc w:val="both"/>
        <w:rPr>
          <w:b/>
        </w:rPr>
      </w:pPr>
      <w:proofErr w:type="spellStart"/>
      <w:r w:rsidRPr="00F56A55">
        <w:rPr>
          <w:b/>
        </w:rPr>
        <w:t>Метапредметные</w:t>
      </w:r>
      <w:proofErr w:type="spellEnd"/>
      <w:r w:rsidRPr="00F56A55">
        <w:rPr>
          <w:b/>
        </w:rPr>
        <w:t xml:space="preserve"> результаты:</w:t>
      </w:r>
    </w:p>
    <w:p w:rsidR="004C64BF" w:rsidRPr="004645FF" w:rsidRDefault="004C64BF" w:rsidP="004C64BF">
      <w:pPr>
        <w:spacing w:line="276" w:lineRule="auto"/>
        <w:jc w:val="both"/>
        <w:rPr>
          <w:i/>
          <w:u w:val="single"/>
        </w:rPr>
      </w:pPr>
      <w:r w:rsidRPr="004645FF">
        <w:rPr>
          <w:i/>
          <w:u w:val="single"/>
        </w:rPr>
        <w:t>Познавательные:</w:t>
      </w:r>
    </w:p>
    <w:p w:rsidR="004C64BF" w:rsidRPr="004645FF" w:rsidRDefault="004C64BF" w:rsidP="004C64BF">
      <w:pPr>
        <w:spacing w:line="276" w:lineRule="auto"/>
        <w:jc w:val="both"/>
        <w:rPr>
          <w:u w:val="single"/>
        </w:rPr>
      </w:pPr>
      <w:r w:rsidRPr="004645FF">
        <w:rPr>
          <w:u w:val="single"/>
        </w:rPr>
        <w:t>Учащиеся научатся:</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осуществлять поиск оснований целостности художественного явления (музыкального произведения), синтеза как составления целого из частей;</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4C64BF" w:rsidRPr="00727239" w:rsidRDefault="004C64BF" w:rsidP="00727239">
      <w:pPr>
        <w:pStyle w:val="ab"/>
        <w:numPr>
          <w:ilvl w:val="0"/>
          <w:numId w:val="16"/>
        </w:numPr>
        <w:jc w:val="both"/>
        <w:rPr>
          <w:rFonts w:ascii="Times New Roman" w:hAnsi="Times New Roman"/>
          <w:sz w:val="24"/>
          <w:szCs w:val="24"/>
        </w:rPr>
      </w:pPr>
      <w:r w:rsidRPr="00727239">
        <w:rPr>
          <w:rFonts w:ascii="Times New Roman" w:hAnsi="Times New Roman"/>
          <w:sz w:val="24"/>
          <w:szCs w:val="24"/>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4C64BF" w:rsidRPr="004645FF" w:rsidRDefault="004C64BF" w:rsidP="004C64BF">
      <w:pPr>
        <w:spacing w:line="276" w:lineRule="auto"/>
        <w:jc w:val="both"/>
        <w:rPr>
          <w:u w:val="single"/>
        </w:rPr>
      </w:pPr>
      <w:r w:rsidRPr="004645FF">
        <w:rPr>
          <w:u w:val="single"/>
        </w:rPr>
        <w:t>Учащиеся получат возможность:</w:t>
      </w:r>
    </w:p>
    <w:p w:rsidR="004C64BF" w:rsidRPr="00727239" w:rsidRDefault="004C64BF" w:rsidP="00727239">
      <w:pPr>
        <w:pStyle w:val="ab"/>
        <w:numPr>
          <w:ilvl w:val="0"/>
          <w:numId w:val="17"/>
        </w:numPr>
        <w:jc w:val="both"/>
        <w:rPr>
          <w:rFonts w:ascii="Times New Roman" w:hAnsi="Times New Roman"/>
          <w:sz w:val="24"/>
          <w:szCs w:val="24"/>
        </w:rPr>
      </w:pPr>
      <w:r w:rsidRPr="00727239">
        <w:rPr>
          <w:rFonts w:ascii="Times New Roman" w:hAnsi="Times New Roman"/>
          <w:sz w:val="24"/>
          <w:szCs w:val="24"/>
        </w:rPr>
        <w:t>научиться реализовывать собственные творческие замыслы, готовить свое выступление и выступать с аудио-, виде</w:t>
      </w:r>
      <w:proofErr w:type="gramStart"/>
      <w:r w:rsidRPr="00727239">
        <w:rPr>
          <w:rFonts w:ascii="Times New Roman" w:hAnsi="Times New Roman"/>
          <w:sz w:val="24"/>
          <w:szCs w:val="24"/>
        </w:rPr>
        <w:t>о-</w:t>
      </w:r>
      <w:proofErr w:type="gramEnd"/>
      <w:r w:rsidRPr="00727239">
        <w:rPr>
          <w:rFonts w:ascii="Times New Roman" w:hAnsi="Times New Roman"/>
          <w:sz w:val="24"/>
          <w:szCs w:val="24"/>
        </w:rPr>
        <w:t xml:space="preserve"> и графическим сопровождением;</w:t>
      </w:r>
    </w:p>
    <w:p w:rsidR="005467E1" w:rsidRPr="005467E1" w:rsidRDefault="004C64BF" w:rsidP="007E13A7">
      <w:pPr>
        <w:pStyle w:val="ab"/>
        <w:numPr>
          <w:ilvl w:val="0"/>
          <w:numId w:val="17"/>
        </w:numPr>
        <w:jc w:val="both"/>
        <w:rPr>
          <w:i/>
          <w:u w:val="single"/>
        </w:rPr>
      </w:pPr>
      <w:r w:rsidRPr="00727239">
        <w:rPr>
          <w:rFonts w:ascii="Times New Roman" w:hAnsi="Times New Roman"/>
          <w:sz w:val="24"/>
          <w:szCs w:val="24"/>
        </w:rPr>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4C64BF" w:rsidRPr="005467E1" w:rsidRDefault="004C64BF" w:rsidP="005467E1">
      <w:pPr>
        <w:jc w:val="both"/>
        <w:rPr>
          <w:i/>
          <w:u w:val="single"/>
        </w:rPr>
      </w:pPr>
      <w:r w:rsidRPr="005467E1">
        <w:rPr>
          <w:i/>
          <w:u w:val="single"/>
        </w:rPr>
        <w:t>Регулятивные:</w:t>
      </w:r>
    </w:p>
    <w:p w:rsidR="004C64BF" w:rsidRPr="004645FF" w:rsidRDefault="004C64BF" w:rsidP="004C64BF">
      <w:pPr>
        <w:spacing w:line="276" w:lineRule="auto"/>
        <w:jc w:val="both"/>
        <w:rPr>
          <w:u w:val="single"/>
        </w:rPr>
      </w:pPr>
      <w:r w:rsidRPr="004645FF">
        <w:rPr>
          <w:u w:val="single"/>
        </w:rPr>
        <w:t>Учащиеся научатся:</w:t>
      </w:r>
    </w:p>
    <w:p w:rsidR="004C64BF" w:rsidRDefault="004C64BF" w:rsidP="00727239">
      <w:pPr>
        <w:pStyle w:val="ab"/>
        <w:numPr>
          <w:ilvl w:val="0"/>
          <w:numId w:val="18"/>
        </w:numPr>
        <w:spacing w:after="0"/>
        <w:ind w:left="357" w:firstLine="69"/>
        <w:jc w:val="both"/>
        <w:rPr>
          <w:rFonts w:ascii="Times New Roman" w:hAnsi="Times New Roman"/>
          <w:sz w:val="24"/>
          <w:szCs w:val="24"/>
        </w:rPr>
      </w:pPr>
      <w:r w:rsidRPr="00727239">
        <w:rPr>
          <w:rFonts w:ascii="Times New Roman" w:hAnsi="Times New Roman"/>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p>
    <w:p w:rsidR="005467E1" w:rsidRPr="00727239" w:rsidRDefault="005467E1" w:rsidP="005467E1">
      <w:pPr>
        <w:pStyle w:val="ab"/>
        <w:spacing w:after="0"/>
        <w:ind w:left="426"/>
        <w:jc w:val="both"/>
        <w:rPr>
          <w:rFonts w:ascii="Times New Roman" w:hAnsi="Times New Roman"/>
          <w:sz w:val="24"/>
          <w:szCs w:val="24"/>
        </w:rPr>
      </w:pPr>
    </w:p>
    <w:p w:rsidR="004C64BF" w:rsidRPr="00727239" w:rsidRDefault="004C64BF" w:rsidP="00727239">
      <w:pPr>
        <w:pStyle w:val="ab"/>
        <w:numPr>
          <w:ilvl w:val="0"/>
          <w:numId w:val="18"/>
        </w:numPr>
        <w:spacing w:after="0"/>
        <w:ind w:left="357" w:firstLine="69"/>
        <w:jc w:val="both"/>
        <w:rPr>
          <w:rFonts w:ascii="Times New Roman" w:hAnsi="Times New Roman"/>
          <w:sz w:val="24"/>
          <w:szCs w:val="24"/>
        </w:rPr>
      </w:pPr>
      <w:r w:rsidRPr="00727239">
        <w:rPr>
          <w:rFonts w:ascii="Times New Roman" w:hAnsi="Times New Roman"/>
          <w:sz w:val="24"/>
          <w:szCs w:val="24"/>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4C64BF" w:rsidRPr="00727239" w:rsidRDefault="004C64BF" w:rsidP="00727239">
      <w:pPr>
        <w:pStyle w:val="ab"/>
        <w:numPr>
          <w:ilvl w:val="0"/>
          <w:numId w:val="18"/>
        </w:numPr>
        <w:spacing w:after="0"/>
        <w:ind w:left="357" w:firstLine="69"/>
        <w:jc w:val="both"/>
        <w:rPr>
          <w:rFonts w:ascii="Times New Roman" w:hAnsi="Times New Roman"/>
          <w:sz w:val="24"/>
          <w:szCs w:val="24"/>
        </w:rPr>
      </w:pPr>
      <w:r w:rsidRPr="00727239">
        <w:rPr>
          <w:rFonts w:ascii="Times New Roman" w:hAnsi="Times New Roman"/>
          <w:sz w:val="24"/>
          <w:szCs w:val="24"/>
        </w:rPr>
        <w:t>выделять и удерживать предмет обсуждения и критерии его оценки, а также пользоваться на практике этими критериями.</w:t>
      </w:r>
    </w:p>
    <w:p w:rsidR="004C64BF" w:rsidRPr="00727239" w:rsidRDefault="004C64BF" w:rsidP="00727239">
      <w:pPr>
        <w:pStyle w:val="ab"/>
        <w:numPr>
          <w:ilvl w:val="0"/>
          <w:numId w:val="18"/>
        </w:numPr>
        <w:spacing w:after="0"/>
        <w:ind w:left="357" w:firstLine="69"/>
        <w:jc w:val="both"/>
        <w:rPr>
          <w:rFonts w:ascii="Times New Roman" w:hAnsi="Times New Roman"/>
          <w:sz w:val="24"/>
          <w:szCs w:val="24"/>
        </w:rPr>
      </w:pPr>
      <w:r w:rsidRPr="00727239">
        <w:rPr>
          <w:rFonts w:ascii="Times New Roman" w:hAnsi="Times New Roman"/>
          <w:sz w:val="24"/>
          <w:szCs w:val="24"/>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4C64BF" w:rsidRPr="00727239" w:rsidRDefault="004C64BF" w:rsidP="00727239">
      <w:pPr>
        <w:pStyle w:val="ab"/>
        <w:numPr>
          <w:ilvl w:val="0"/>
          <w:numId w:val="18"/>
        </w:numPr>
        <w:spacing w:after="0"/>
        <w:ind w:left="357" w:firstLine="69"/>
        <w:jc w:val="both"/>
        <w:rPr>
          <w:rFonts w:ascii="Times New Roman" w:hAnsi="Times New Roman"/>
          <w:sz w:val="24"/>
          <w:szCs w:val="24"/>
        </w:rPr>
      </w:pPr>
      <w:r w:rsidRPr="00727239">
        <w:rPr>
          <w:rFonts w:ascii="Times New Roman" w:hAnsi="Times New Roman"/>
          <w:sz w:val="24"/>
          <w:szCs w:val="24"/>
        </w:rPr>
        <w:t xml:space="preserve">мобилизации сил и волевой </w:t>
      </w:r>
      <w:proofErr w:type="spellStart"/>
      <w:r w:rsidRPr="00727239">
        <w:rPr>
          <w:rFonts w:ascii="Times New Roman" w:hAnsi="Times New Roman"/>
          <w:sz w:val="24"/>
          <w:szCs w:val="24"/>
        </w:rPr>
        <w:t>саморегуляции</w:t>
      </w:r>
      <w:proofErr w:type="spellEnd"/>
      <w:r w:rsidRPr="00727239">
        <w:rPr>
          <w:rFonts w:ascii="Times New Roman" w:hAnsi="Times New Roman"/>
          <w:sz w:val="24"/>
          <w:szCs w:val="24"/>
        </w:rPr>
        <w:t xml:space="preserve"> в ходе приобретения опыта коллективного публичного выступления и при подготовке к нему.</w:t>
      </w:r>
    </w:p>
    <w:p w:rsidR="004C64BF" w:rsidRPr="004645FF" w:rsidRDefault="004C64BF" w:rsidP="004C64BF">
      <w:pPr>
        <w:spacing w:line="276" w:lineRule="auto"/>
        <w:jc w:val="both"/>
        <w:rPr>
          <w:u w:val="single"/>
        </w:rPr>
      </w:pPr>
      <w:r w:rsidRPr="004645FF">
        <w:rPr>
          <w:u w:val="single"/>
        </w:rPr>
        <w:t>Учащиеся получат возможность научиться:</w:t>
      </w:r>
    </w:p>
    <w:p w:rsidR="004C64BF" w:rsidRPr="00727239" w:rsidRDefault="004C64BF" w:rsidP="00727239">
      <w:pPr>
        <w:pStyle w:val="ab"/>
        <w:numPr>
          <w:ilvl w:val="0"/>
          <w:numId w:val="19"/>
        </w:numPr>
        <w:jc w:val="both"/>
        <w:rPr>
          <w:rFonts w:ascii="Times New Roman" w:hAnsi="Times New Roman"/>
          <w:sz w:val="24"/>
          <w:szCs w:val="24"/>
        </w:rPr>
      </w:pPr>
      <w:r w:rsidRPr="00727239">
        <w:rPr>
          <w:rFonts w:ascii="Times New Roman" w:hAnsi="Times New Roman"/>
          <w:sz w:val="24"/>
          <w:szCs w:val="24"/>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4C64BF" w:rsidRPr="00727239" w:rsidRDefault="004C64BF" w:rsidP="00727239">
      <w:pPr>
        <w:pStyle w:val="ab"/>
        <w:numPr>
          <w:ilvl w:val="0"/>
          <w:numId w:val="19"/>
        </w:numPr>
        <w:jc w:val="both"/>
        <w:rPr>
          <w:rFonts w:ascii="Times New Roman" w:hAnsi="Times New Roman"/>
          <w:sz w:val="24"/>
          <w:szCs w:val="24"/>
        </w:rPr>
      </w:pPr>
      <w:r w:rsidRPr="00727239">
        <w:rPr>
          <w:rFonts w:ascii="Times New Roman" w:hAnsi="Times New Roman"/>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4C64BF" w:rsidRPr="004645FF" w:rsidRDefault="004C64BF" w:rsidP="004C64BF">
      <w:pPr>
        <w:spacing w:line="276" w:lineRule="auto"/>
        <w:jc w:val="both"/>
        <w:rPr>
          <w:i/>
          <w:u w:val="single"/>
        </w:rPr>
      </w:pPr>
      <w:r w:rsidRPr="004645FF">
        <w:rPr>
          <w:i/>
          <w:u w:val="single"/>
        </w:rPr>
        <w:t>Коммуникативные:</w:t>
      </w:r>
    </w:p>
    <w:p w:rsidR="004C64BF" w:rsidRPr="004645FF" w:rsidRDefault="004C64BF" w:rsidP="004C64BF">
      <w:pPr>
        <w:spacing w:line="276" w:lineRule="auto"/>
        <w:jc w:val="both"/>
        <w:rPr>
          <w:u w:val="single"/>
        </w:rPr>
      </w:pPr>
      <w:r w:rsidRPr="004645FF">
        <w:rPr>
          <w:u w:val="single"/>
        </w:rPr>
        <w:t>Учащиеся научатся:</w:t>
      </w:r>
    </w:p>
    <w:p w:rsidR="004C64BF" w:rsidRPr="00727239" w:rsidRDefault="004C64BF" w:rsidP="00727239">
      <w:pPr>
        <w:pStyle w:val="ab"/>
        <w:numPr>
          <w:ilvl w:val="0"/>
          <w:numId w:val="20"/>
        </w:numPr>
        <w:spacing w:after="0"/>
        <w:ind w:left="357" w:firstLine="69"/>
        <w:jc w:val="both"/>
        <w:rPr>
          <w:rFonts w:ascii="Times New Roman" w:hAnsi="Times New Roman"/>
          <w:sz w:val="24"/>
          <w:szCs w:val="24"/>
        </w:rPr>
      </w:pPr>
      <w:r w:rsidRPr="00727239">
        <w:rPr>
          <w:rFonts w:ascii="Times New Roman" w:hAnsi="Times New Roman"/>
          <w:sz w:val="24"/>
          <w:szCs w:val="24"/>
        </w:rPr>
        <w:t>понимать сходство и различие разговорной и музыкальной речи;</w:t>
      </w:r>
    </w:p>
    <w:p w:rsidR="004C64BF" w:rsidRPr="00727239" w:rsidRDefault="004C64BF" w:rsidP="00727239">
      <w:pPr>
        <w:pStyle w:val="ab"/>
        <w:numPr>
          <w:ilvl w:val="0"/>
          <w:numId w:val="20"/>
        </w:numPr>
        <w:spacing w:after="0"/>
        <w:ind w:left="357" w:firstLine="69"/>
        <w:jc w:val="both"/>
        <w:rPr>
          <w:rFonts w:ascii="Times New Roman" w:hAnsi="Times New Roman"/>
          <w:sz w:val="24"/>
          <w:szCs w:val="24"/>
        </w:rPr>
      </w:pPr>
      <w:r w:rsidRPr="00727239">
        <w:rPr>
          <w:rFonts w:ascii="Times New Roman" w:hAnsi="Times New Roman"/>
          <w:sz w:val="24"/>
          <w:szCs w:val="24"/>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4C64BF" w:rsidRPr="00727239" w:rsidRDefault="004C64BF" w:rsidP="00727239">
      <w:pPr>
        <w:pStyle w:val="ab"/>
        <w:numPr>
          <w:ilvl w:val="0"/>
          <w:numId w:val="20"/>
        </w:numPr>
        <w:spacing w:after="0"/>
        <w:ind w:left="357" w:firstLine="69"/>
        <w:jc w:val="both"/>
        <w:rPr>
          <w:rFonts w:ascii="Times New Roman" w:hAnsi="Times New Roman"/>
          <w:sz w:val="24"/>
          <w:szCs w:val="24"/>
        </w:rPr>
      </w:pPr>
      <w:r w:rsidRPr="00727239">
        <w:rPr>
          <w:rFonts w:ascii="Times New Roman" w:hAnsi="Times New Roman"/>
          <w:sz w:val="24"/>
          <w:szCs w:val="24"/>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4C64BF" w:rsidRPr="00727239" w:rsidRDefault="004C64BF" w:rsidP="00727239">
      <w:pPr>
        <w:pStyle w:val="ab"/>
        <w:numPr>
          <w:ilvl w:val="0"/>
          <w:numId w:val="20"/>
        </w:numPr>
        <w:spacing w:after="0"/>
        <w:ind w:left="357" w:firstLine="69"/>
        <w:jc w:val="both"/>
        <w:rPr>
          <w:rFonts w:ascii="Times New Roman" w:hAnsi="Times New Roman"/>
          <w:sz w:val="24"/>
          <w:szCs w:val="24"/>
        </w:rPr>
      </w:pPr>
      <w:r w:rsidRPr="00727239">
        <w:rPr>
          <w:rFonts w:ascii="Times New Roman" w:hAnsi="Times New Roman"/>
          <w:sz w:val="24"/>
          <w:szCs w:val="24"/>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4C64BF" w:rsidRPr="00727239" w:rsidRDefault="004C64BF" w:rsidP="00727239">
      <w:pPr>
        <w:pStyle w:val="ab"/>
        <w:numPr>
          <w:ilvl w:val="0"/>
          <w:numId w:val="20"/>
        </w:numPr>
        <w:spacing w:after="0"/>
        <w:ind w:left="357" w:firstLine="69"/>
        <w:jc w:val="both"/>
        <w:rPr>
          <w:rFonts w:ascii="Times New Roman" w:hAnsi="Times New Roman"/>
          <w:sz w:val="24"/>
          <w:szCs w:val="24"/>
        </w:rPr>
      </w:pPr>
      <w:r w:rsidRPr="00727239">
        <w:rPr>
          <w:rFonts w:ascii="Times New Roman" w:hAnsi="Times New Roman"/>
          <w:sz w:val="24"/>
          <w:szCs w:val="24"/>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4C64BF" w:rsidRPr="00727239" w:rsidRDefault="004C64BF" w:rsidP="00727239">
      <w:pPr>
        <w:pStyle w:val="ab"/>
        <w:numPr>
          <w:ilvl w:val="0"/>
          <w:numId w:val="20"/>
        </w:numPr>
        <w:spacing w:after="0"/>
        <w:ind w:left="357" w:firstLine="69"/>
        <w:jc w:val="both"/>
        <w:rPr>
          <w:rFonts w:ascii="Times New Roman" w:hAnsi="Times New Roman"/>
          <w:sz w:val="24"/>
          <w:szCs w:val="24"/>
        </w:rPr>
      </w:pPr>
      <w:r w:rsidRPr="00727239">
        <w:rPr>
          <w:rFonts w:ascii="Times New Roman" w:hAnsi="Times New Roman"/>
          <w:sz w:val="24"/>
          <w:szCs w:val="24"/>
        </w:rPr>
        <w:t>приобрести опыт общения с публикой в условиях концертного предъявления результата творческой музыкально-исполнительской деятельности.</w:t>
      </w:r>
    </w:p>
    <w:p w:rsidR="004C64BF" w:rsidRPr="004645FF" w:rsidRDefault="004C64BF" w:rsidP="004C64BF">
      <w:pPr>
        <w:spacing w:line="276" w:lineRule="auto"/>
        <w:jc w:val="both"/>
        <w:rPr>
          <w:u w:val="single"/>
        </w:rPr>
      </w:pPr>
      <w:r w:rsidRPr="004645FF">
        <w:rPr>
          <w:u w:val="single"/>
        </w:rPr>
        <w:t>Учащиеся получат возможность:</w:t>
      </w:r>
    </w:p>
    <w:p w:rsidR="00287F31" w:rsidRPr="00287F31" w:rsidRDefault="004C64BF" w:rsidP="00821FBF">
      <w:pPr>
        <w:pStyle w:val="ab"/>
        <w:numPr>
          <w:ilvl w:val="0"/>
          <w:numId w:val="21"/>
        </w:numPr>
        <w:jc w:val="both"/>
      </w:pPr>
      <w:r w:rsidRPr="004A2D8D">
        <w:rPr>
          <w:rFonts w:ascii="Times New Roman" w:hAnsi="Times New Roman"/>
          <w:sz w:val="24"/>
          <w:szCs w:val="24"/>
        </w:rPr>
        <w:t>совершенствовать свои коммуникативные умения и навыки, опираясь на знание композиционных функций музыкальной речи;</w:t>
      </w:r>
    </w:p>
    <w:p w:rsidR="004C64BF" w:rsidRPr="004A2D8D" w:rsidRDefault="004C64BF" w:rsidP="004A2D8D">
      <w:pPr>
        <w:pStyle w:val="ab"/>
        <w:numPr>
          <w:ilvl w:val="0"/>
          <w:numId w:val="21"/>
        </w:numPr>
        <w:jc w:val="both"/>
        <w:rPr>
          <w:rFonts w:ascii="Times New Roman" w:hAnsi="Times New Roman"/>
          <w:sz w:val="24"/>
          <w:szCs w:val="24"/>
        </w:rPr>
      </w:pPr>
      <w:r w:rsidRPr="004A2D8D">
        <w:rPr>
          <w:rFonts w:ascii="Times New Roman" w:hAnsi="Times New Roman"/>
          <w:sz w:val="24"/>
          <w:szCs w:val="24"/>
        </w:rPr>
        <w:t>создавать музыкальные произведения на поэтические тексты и публично исполнять их сольно или при поддержке одноклассников.</w:t>
      </w:r>
    </w:p>
    <w:p w:rsidR="005467E1" w:rsidRDefault="005467E1" w:rsidP="00DC3454">
      <w:pPr>
        <w:ind w:firstLine="708"/>
        <w:jc w:val="both"/>
        <w:rPr>
          <w:b/>
        </w:rPr>
      </w:pPr>
    </w:p>
    <w:p w:rsidR="005467E1" w:rsidRDefault="005467E1" w:rsidP="00DC3454">
      <w:pPr>
        <w:ind w:firstLine="708"/>
        <w:jc w:val="both"/>
        <w:rPr>
          <w:b/>
        </w:rPr>
      </w:pPr>
    </w:p>
    <w:p w:rsidR="005467E1" w:rsidRDefault="005467E1" w:rsidP="00DC3454">
      <w:pPr>
        <w:ind w:firstLine="708"/>
        <w:jc w:val="both"/>
        <w:rPr>
          <w:b/>
        </w:rPr>
      </w:pPr>
    </w:p>
    <w:p w:rsidR="004C64BF" w:rsidRPr="004645FF" w:rsidRDefault="004C64BF" w:rsidP="00DC3454">
      <w:pPr>
        <w:ind w:firstLine="708"/>
        <w:jc w:val="both"/>
      </w:pPr>
      <w:r w:rsidRPr="004C64BF">
        <w:rPr>
          <w:b/>
        </w:rPr>
        <w:t>Предметные результаты</w:t>
      </w:r>
      <w:r w:rsidRPr="004645FF">
        <w:t>:</w:t>
      </w:r>
    </w:p>
    <w:p w:rsidR="004C64BF" w:rsidRPr="004645FF" w:rsidRDefault="004C64BF" w:rsidP="00287F31">
      <w:pPr>
        <w:ind w:left="709" w:hanging="709"/>
        <w:jc w:val="both"/>
        <w:rPr>
          <w:u w:val="single"/>
        </w:rPr>
      </w:pPr>
      <w:r w:rsidRPr="004645FF">
        <w:rPr>
          <w:u w:val="single"/>
        </w:rPr>
        <w:t>У учащихся будут сформированы:</w:t>
      </w:r>
    </w:p>
    <w:p w:rsidR="004C64BF" w:rsidRPr="004A2D8D" w:rsidRDefault="004C64BF" w:rsidP="00287F31">
      <w:pPr>
        <w:pStyle w:val="ab"/>
        <w:numPr>
          <w:ilvl w:val="0"/>
          <w:numId w:val="22"/>
        </w:numPr>
        <w:spacing w:after="0" w:line="240" w:lineRule="auto"/>
        <w:ind w:left="709" w:hanging="425"/>
        <w:jc w:val="both"/>
        <w:rPr>
          <w:rFonts w:ascii="Times New Roman" w:hAnsi="Times New Roman"/>
          <w:kern w:val="2"/>
          <w:sz w:val="24"/>
          <w:szCs w:val="24"/>
        </w:rPr>
      </w:pPr>
      <w:r w:rsidRPr="004A2D8D">
        <w:rPr>
          <w:rFonts w:ascii="Times New Roman" w:hAnsi="Times New Roman"/>
          <w:kern w:val="2"/>
          <w:sz w:val="24"/>
          <w:szCs w:val="24"/>
        </w:rPr>
        <w:t>первоначальные представления о роли музыки в жизни человека, в его духовно-нравственном развитии; о ценности музыкальных традиций народа;</w:t>
      </w:r>
    </w:p>
    <w:p w:rsidR="004C64BF" w:rsidRPr="004A2D8D" w:rsidRDefault="004C64BF" w:rsidP="00287F31">
      <w:pPr>
        <w:pStyle w:val="ab"/>
        <w:numPr>
          <w:ilvl w:val="0"/>
          <w:numId w:val="22"/>
        </w:numPr>
        <w:spacing w:after="0" w:line="240" w:lineRule="auto"/>
        <w:ind w:left="709" w:hanging="425"/>
        <w:jc w:val="both"/>
        <w:rPr>
          <w:rFonts w:ascii="Times New Roman" w:hAnsi="Times New Roman"/>
          <w:kern w:val="2"/>
          <w:sz w:val="24"/>
          <w:szCs w:val="24"/>
        </w:rPr>
      </w:pPr>
      <w:r w:rsidRPr="004A2D8D">
        <w:rPr>
          <w:rFonts w:ascii="Times New Roman" w:hAnsi="Times New Roman"/>
          <w:kern w:val="2"/>
          <w:sz w:val="24"/>
          <w:szCs w:val="24"/>
        </w:rPr>
        <w:t>основы музыкальной культуры, художественный вкус, интерес к музыкальному искусству и музыкальной деятельности;</w:t>
      </w:r>
    </w:p>
    <w:p w:rsidR="004C64BF" w:rsidRPr="004A2D8D" w:rsidRDefault="004C64BF" w:rsidP="00287F31">
      <w:pPr>
        <w:pStyle w:val="ab"/>
        <w:numPr>
          <w:ilvl w:val="0"/>
          <w:numId w:val="22"/>
        </w:numPr>
        <w:spacing w:after="0" w:line="240" w:lineRule="auto"/>
        <w:ind w:left="709" w:hanging="425"/>
        <w:jc w:val="both"/>
        <w:rPr>
          <w:rFonts w:ascii="Times New Roman" w:hAnsi="Times New Roman"/>
          <w:sz w:val="24"/>
          <w:szCs w:val="24"/>
        </w:rPr>
      </w:pPr>
      <w:r w:rsidRPr="004A2D8D">
        <w:rPr>
          <w:rFonts w:ascii="Times New Roman" w:hAnsi="Times New Roman"/>
          <w:sz w:val="24"/>
          <w:szCs w:val="24"/>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4C64BF" w:rsidRPr="004645FF" w:rsidRDefault="004C64BF" w:rsidP="00287F31">
      <w:pPr>
        <w:ind w:left="709" w:hanging="709"/>
        <w:jc w:val="both"/>
        <w:rPr>
          <w:kern w:val="2"/>
          <w:u w:val="single"/>
        </w:rPr>
      </w:pPr>
      <w:r w:rsidRPr="004645FF">
        <w:rPr>
          <w:u w:val="single"/>
        </w:rPr>
        <w:t>Учащиеся научатся:</w:t>
      </w:r>
    </w:p>
    <w:p w:rsidR="004C64BF" w:rsidRPr="004A2D8D" w:rsidRDefault="004C64BF" w:rsidP="00287F31">
      <w:pPr>
        <w:pStyle w:val="ab"/>
        <w:numPr>
          <w:ilvl w:val="0"/>
          <w:numId w:val="23"/>
        </w:numPr>
        <w:spacing w:after="0" w:line="240" w:lineRule="auto"/>
        <w:ind w:left="709" w:hanging="425"/>
        <w:jc w:val="both"/>
        <w:rPr>
          <w:rFonts w:ascii="Times New Roman" w:hAnsi="Times New Roman"/>
          <w:sz w:val="24"/>
          <w:szCs w:val="24"/>
        </w:rPr>
      </w:pPr>
      <w:r w:rsidRPr="004A2D8D">
        <w:rPr>
          <w:rFonts w:ascii="Times New Roman" w:hAnsi="Times New Roman"/>
          <w:sz w:val="24"/>
          <w:szCs w:val="24"/>
        </w:rPr>
        <w:t xml:space="preserve">активно творчески воспринимать музыку различных жанров, форм, стилей; </w:t>
      </w:r>
    </w:p>
    <w:p w:rsidR="004C64BF" w:rsidRPr="004A2D8D" w:rsidRDefault="004C64BF" w:rsidP="00287F31">
      <w:pPr>
        <w:pStyle w:val="ab"/>
        <w:numPr>
          <w:ilvl w:val="0"/>
          <w:numId w:val="23"/>
        </w:numPr>
        <w:spacing w:after="0" w:line="240" w:lineRule="auto"/>
        <w:ind w:left="709" w:hanging="425"/>
        <w:jc w:val="both"/>
        <w:rPr>
          <w:rFonts w:ascii="Times New Roman" w:hAnsi="Times New Roman"/>
          <w:kern w:val="2"/>
          <w:sz w:val="24"/>
          <w:szCs w:val="24"/>
        </w:rPr>
      </w:pPr>
      <w:r w:rsidRPr="004A2D8D">
        <w:rPr>
          <w:rFonts w:ascii="Times New Roman" w:hAnsi="Times New Roman"/>
          <w:sz w:val="24"/>
          <w:szCs w:val="24"/>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4C64BF" w:rsidRPr="004A2D8D" w:rsidRDefault="004C64BF" w:rsidP="00287F31">
      <w:pPr>
        <w:pStyle w:val="ab"/>
        <w:numPr>
          <w:ilvl w:val="0"/>
          <w:numId w:val="23"/>
        </w:numPr>
        <w:spacing w:after="0" w:line="240" w:lineRule="auto"/>
        <w:ind w:left="709" w:hanging="425"/>
        <w:jc w:val="both"/>
        <w:rPr>
          <w:rFonts w:ascii="Times New Roman" w:hAnsi="Times New Roman"/>
          <w:kern w:val="2"/>
          <w:sz w:val="24"/>
          <w:szCs w:val="24"/>
        </w:rPr>
      </w:pPr>
      <w:r w:rsidRPr="004A2D8D">
        <w:rPr>
          <w:rFonts w:ascii="Times New Roman" w:hAnsi="Times New Roman"/>
          <w:sz w:val="24"/>
          <w:szCs w:val="24"/>
        </w:rPr>
        <w:t xml:space="preserve">ориентироваться в разных жанрах музыкально-поэтического фольклора народов России (в том числе родного края); </w:t>
      </w:r>
    </w:p>
    <w:p w:rsidR="004C64BF" w:rsidRPr="004A2D8D" w:rsidRDefault="004C64BF" w:rsidP="004A2D8D">
      <w:pPr>
        <w:pStyle w:val="ab"/>
        <w:numPr>
          <w:ilvl w:val="0"/>
          <w:numId w:val="23"/>
        </w:numPr>
        <w:jc w:val="both"/>
        <w:rPr>
          <w:rFonts w:ascii="Times New Roman" w:hAnsi="Times New Roman"/>
          <w:kern w:val="2"/>
          <w:sz w:val="24"/>
          <w:szCs w:val="24"/>
        </w:rPr>
      </w:pPr>
      <w:r w:rsidRPr="004A2D8D">
        <w:rPr>
          <w:rFonts w:ascii="Times New Roman" w:hAnsi="Times New Roman"/>
          <w:sz w:val="24"/>
          <w:szCs w:val="24"/>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4C64BF" w:rsidRPr="004A2D8D" w:rsidRDefault="004C64BF" w:rsidP="004A2D8D">
      <w:pPr>
        <w:pStyle w:val="ab"/>
        <w:numPr>
          <w:ilvl w:val="0"/>
          <w:numId w:val="23"/>
        </w:numPr>
        <w:jc w:val="both"/>
        <w:rPr>
          <w:rFonts w:ascii="Times New Roman" w:hAnsi="Times New Roman"/>
          <w:kern w:val="2"/>
          <w:sz w:val="24"/>
          <w:szCs w:val="24"/>
        </w:rPr>
      </w:pPr>
      <w:r w:rsidRPr="004A2D8D">
        <w:rPr>
          <w:rFonts w:ascii="Times New Roman" w:hAnsi="Times New Roman"/>
          <w:sz w:val="24"/>
          <w:szCs w:val="24"/>
        </w:rPr>
        <w:t>моделировать музыкальные характеристики героев, прогнозировать ход развития событий «музыкальной истории»;</w:t>
      </w:r>
    </w:p>
    <w:p w:rsidR="004C64BF" w:rsidRPr="004A2D8D"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sz w:val="24"/>
          <w:szCs w:val="24"/>
        </w:rPr>
        <w:t>использовать графическую запись для ориентации в музыкальном произведении в разных видах музыкальной деятельности;</w:t>
      </w:r>
    </w:p>
    <w:p w:rsidR="004C64BF" w:rsidRPr="004A2D8D"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kern w:val="2"/>
          <w:sz w:val="24"/>
          <w:szCs w:val="24"/>
        </w:rPr>
        <w:t xml:space="preserve">воплощать </w:t>
      </w:r>
      <w:r w:rsidRPr="004A2D8D">
        <w:rPr>
          <w:rFonts w:ascii="Times New Roman" w:hAnsi="Times New Roman"/>
          <w:sz w:val="24"/>
          <w:szCs w:val="24"/>
        </w:rPr>
        <w:t>художественно-образное содержание, интонационно-мелодические особенности народной и профессиональной музыки</w:t>
      </w:r>
      <w:r w:rsidRPr="004A2D8D">
        <w:rPr>
          <w:rFonts w:ascii="Times New Roman" w:hAnsi="Times New Roman"/>
          <w:kern w:val="2"/>
          <w:sz w:val="24"/>
          <w:szCs w:val="24"/>
        </w:rPr>
        <w:t xml:space="preserve"> </w:t>
      </w:r>
      <w:r w:rsidRPr="004A2D8D">
        <w:rPr>
          <w:rFonts w:ascii="Times New Roman" w:hAnsi="Times New Roman"/>
          <w:sz w:val="24"/>
          <w:szCs w:val="24"/>
        </w:rPr>
        <w:t xml:space="preserve">(в пении, слове, движении, игре на простейших музыкальных инструментах) </w:t>
      </w:r>
      <w:r w:rsidRPr="004A2D8D">
        <w:rPr>
          <w:rFonts w:ascii="Times New Roman" w:hAnsi="Times New Roman"/>
          <w:kern w:val="2"/>
          <w:sz w:val="24"/>
          <w:szCs w:val="24"/>
        </w:rPr>
        <w:t xml:space="preserve">выражать свое отношение к музыке </w:t>
      </w:r>
      <w:r w:rsidRPr="004A2D8D">
        <w:rPr>
          <w:rFonts w:ascii="Times New Roman" w:hAnsi="Times New Roman"/>
          <w:sz w:val="24"/>
          <w:szCs w:val="24"/>
        </w:rPr>
        <w:t>в различных видах музыкально-творческой деятельности</w:t>
      </w:r>
      <w:r w:rsidRPr="004A2D8D">
        <w:rPr>
          <w:rFonts w:ascii="Times New Roman" w:hAnsi="Times New Roman"/>
          <w:kern w:val="2"/>
          <w:sz w:val="24"/>
          <w:szCs w:val="24"/>
        </w:rPr>
        <w:t xml:space="preserve">; </w:t>
      </w:r>
    </w:p>
    <w:p w:rsidR="004C64BF" w:rsidRPr="004A2D8D"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sz w:val="24"/>
          <w:szCs w:val="24"/>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4C64BF" w:rsidRPr="004A2D8D" w:rsidRDefault="004C64BF" w:rsidP="004A2D8D">
      <w:pPr>
        <w:jc w:val="both"/>
        <w:rPr>
          <w:u w:val="single"/>
        </w:rPr>
      </w:pPr>
      <w:r w:rsidRPr="004A2D8D">
        <w:rPr>
          <w:u w:val="single"/>
        </w:rPr>
        <w:t>Учащиеся получат возможность научиться:</w:t>
      </w:r>
    </w:p>
    <w:p w:rsidR="004C64BF" w:rsidRPr="004A2D8D"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sz w:val="24"/>
          <w:szCs w:val="24"/>
        </w:rPr>
        <w:t>ориентироваться в нотном письме при исполнении простых мелодий;</w:t>
      </w:r>
    </w:p>
    <w:p w:rsidR="004C64BF" w:rsidRPr="004A2D8D"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sz w:val="24"/>
          <w:szCs w:val="24"/>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4C64BF" w:rsidRPr="004A2D8D"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sz w:val="24"/>
          <w:szCs w:val="24"/>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4C64BF" w:rsidRDefault="004C64BF" w:rsidP="004A2D8D">
      <w:pPr>
        <w:pStyle w:val="ab"/>
        <w:numPr>
          <w:ilvl w:val="0"/>
          <w:numId w:val="23"/>
        </w:numPr>
        <w:jc w:val="both"/>
        <w:rPr>
          <w:rFonts w:ascii="Times New Roman" w:hAnsi="Times New Roman"/>
          <w:sz w:val="24"/>
          <w:szCs w:val="24"/>
        </w:rPr>
      </w:pPr>
      <w:r w:rsidRPr="004A2D8D">
        <w:rPr>
          <w:rFonts w:ascii="Times New Roman" w:hAnsi="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696C24" w:rsidRDefault="00696C24" w:rsidP="00696C24">
      <w:pPr>
        <w:jc w:val="both"/>
      </w:pPr>
    </w:p>
    <w:p w:rsidR="00696C24" w:rsidRDefault="00696C24" w:rsidP="00696C24">
      <w:pPr>
        <w:jc w:val="both"/>
      </w:pPr>
    </w:p>
    <w:p w:rsidR="00696C24" w:rsidRDefault="00696C24" w:rsidP="00696C24">
      <w:pPr>
        <w:jc w:val="both"/>
      </w:pPr>
    </w:p>
    <w:p w:rsidR="008A1361" w:rsidRPr="00916ACB" w:rsidRDefault="008A1361" w:rsidP="008A1361">
      <w:pPr>
        <w:pStyle w:val="ab"/>
        <w:ind w:left="928"/>
        <w:rPr>
          <w:rFonts w:ascii="Times New Roman" w:hAnsi="Times New Roman"/>
          <w:b/>
          <w:sz w:val="32"/>
          <w:szCs w:val="32"/>
        </w:rPr>
      </w:pPr>
      <w:r>
        <w:rPr>
          <w:rFonts w:ascii="Times New Roman" w:hAnsi="Times New Roman"/>
          <w:b/>
          <w:sz w:val="28"/>
          <w:szCs w:val="28"/>
        </w:rPr>
        <w:t xml:space="preserve">                                                                </w:t>
      </w:r>
      <w:r w:rsidRPr="00916ACB">
        <w:rPr>
          <w:rFonts w:ascii="Times New Roman" w:hAnsi="Times New Roman"/>
          <w:b/>
          <w:sz w:val="32"/>
          <w:szCs w:val="32"/>
        </w:rPr>
        <w:t xml:space="preserve">Содержание тем учебного </w:t>
      </w:r>
      <w:r w:rsidR="00916ACB">
        <w:rPr>
          <w:rFonts w:ascii="Times New Roman" w:hAnsi="Times New Roman"/>
          <w:b/>
          <w:sz w:val="32"/>
          <w:szCs w:val="32"/>
        </w:rPr>
        <w:t>предмета</w:t>
      </w:r>
      <w:r w:rsidRPr="00916ACB">
        <w:rPr>
          <w:rFonts w:ascii="Times New Roman" w:hAnsi="Times New Roman"/>
          <w:b/>
          <w:sz w:val="32"/>
          <w:szCs w:val="32"/>
        </w:rPr>
        <w:t>.</w:t>
      </w:r>
    </w:p>
    <w:p w:rsidR="008A1361" w:rsidRPr="00E87EB9" w:rsidRDefault="008A1361" w:rsidP="008A1361">
      <w:pPr>
        <w:ind w:firstLine="709"/>
        <w:jc w:val="both"/>
        <w:rPr>
          <w:i/>
          <w:iCs/>
        </w:rPr>
      </w:pPr>
      <w:r w:rsidRPr="00E87EB9">
        <w:t xml:space="preserve">В рабочей программе рассматриваются разнообразные явления музыкального искусства в их взаимодействии с художественными образами других искусств – </w:t>
      </w:r>
      <w:r w:rsidRPr="00E87EB9">
        <w:rPr>
          <w:i/>
          <w:iCs/>
        </w:rPr>
        <w:t xml:space="preserve">литературы </w:t>
      </w:r>
      <w:r w:rsidRPr="00E87EB9">
        <w:t xml:space="preserve">(прозы и поэзии), </w:t>
      </w:r>
      <w:r w:rsidRPr="00E87EB9">
        <w:rPr>
          <w:i/>
          <w:iCs/>
        </w:rPr>
        <w:t xml:space="preserve">изобразительного искусства </w:t>
      </w:r>
      <w:r w:rsidRPr="00E87EB9">
        <w:t xml:space="preserve">(живописи, скульптуры, архитектуры, графики, книжных иллюстраций и </w:t>
      </w:r>
      <w:proofErr w:type="spellStart"/>
      <w:proofErr w:type="gramStart"/>
      <w:r w:rsidRPr="00E87EB9">
        <w:t>др</w:t>
      </w:r>
      <w:proofErr w:type="spellEnd"/>
      <w:proofErr w:type="gramEnd"/>
      <w:r w:rsidRPr="00E87EB9">
        <w:t xml:space="preserve">,) </w:t>
      </w:r>
      <w:r w:rsidRPr="00E87EB9">
        <w:rPr>
          <w:i/>
          <w:iCs/>
        </w:rPr>
        <w:t xml:space="preserve">театра </w:t>
      </w:r>
      <w:r w:rsidRPr="00E87EB9">
        <w:t xml:space="preserve">(оперы, балета, оперетты, мюзикла, рок-оперы), </w:t>
      </w:r>
      <w:r w:rsidRPr="00E87EB9">
        <w:rPr>
          <w:i/>
          <w:iCs/>
        </w:rPr>
        <w:t>кино.</w:t>
      </w:r>
    </w:p>
    <w:p w:rsidR="008A1361" w:rsidRPr="00E87EB9" w:rsidRDefault="008A1361" w:rsidP="008A1361">
      <w:pPr>
        <w:ind w:firstLine="709"/>
        <w:jc w:val="both"/>
      </w:pPr>
      <w:r w:rsidRPr="00E87EB9">
        <w:t>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w:t>
      </w:r>
      <w:r w:rsidR="003A05B6">
        <w:t>.</w:t>
      </w:r>
    </w:p>
    <w:p w:rsidR="008A1361" w:rsidRPr="0000504E" w:rsidRDefault="008A1361" w:rsidP="008A1361">
      <w:pPr>
        <w:spacing w:before="120" w:after="120"/>
        <w:ind w:firstLine="709"/>
        <w:jc w:val="center"/>
        <w:rPr>
          <w:b/>
        </w:rPr>
      </w:pPr>
      <w:r w:rsidRPr="0000504E">
        <w:rPr>
          <w:b/>
        </w:rPr>
        <w:t>Тема  “Музыка и литература”  - 1</w:t>
      </w:r>
      <w:r>
        <w:rPr>
          <w:b/>
        </w:rPr>
        <w:t>7</w:t>
      </w:r>
      <w:r w:rsidRPr="0000504E">
        <w:rPr>
          <w:b/>
        </w:rPr>
        <w:t xml:space="preserve"> ч.</w:t>
      </w:r>
    </w:p>
    <w:p w:rsidR="008A1361" w:rsidRPr="00E87EB9" w:rsidRDefault="008A1361" w:rsidP="008A1361">
      <w:pPr>
        <w:ind w:firstLine="709"/>
        <w:jc w:val="both"/>
      </w:pPr>
      <w:r w:rsidRPr="00E87EB9">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8A1361" w:rsidRPr="00E87EB9" w:rsidRDefault="008A1361" w:rsidP="008A1361">
      <w:pPr>
        <w:ind w:firstLine="709"/>
        <w:jc w:val="both"/>
      </w:pPr>
      <w:r w:rsidRPr="00E87EB9">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rsidRPr="00E87EB9">
        <w:t>музицирования</w:t>
      </w:r>
      <w:proofErr w:type="spellEnd"/>
      <w:r w:rsidRPr="00E87EB9">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8A1361" w:rsidRPr="00E87EB9" w:rsidRDefault="008A1361" w:rsidP="008A1361">
      <w:pPr>
        <w:ind w:firstLine="709"/>
        <w:jc w:val="both"/>
      </w:pPr>
      <w:r w:rsidRPr="00E87EB9">
        <w:t>Что  роднит  музыку   с  литературой</w:t>
      </w:r>
      <w:r w:rsidRPr="00E87EB9">
        <w:rPr>
          <w:i/>
        </w:rPr>
        <w:t xml:space="preserve">. 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 </w:t>
      </w:r>
      <w:r w:rsidRPr="00E87EB9">
        <w:t>Поэма,  былина,  сказка.  Песня,  романс.   Роль музыки в семье искусств, ее</w:t>
      </w:r>
      <w:r w:rsidRPr="00E87EB9">
        <w:rPr>
          <w:i/>
        </w:rPr>
        <w:t xml:space="preserve"> </w:t>
      </w:r>
      <w:r w:rsidRPr="00E87EB9">
        <w:t>влияние на другие искусства.  Значение  слов  в  песне.  Вокализ.  Интонационно-образная, жанровая, стилевая основы музыки   в  картинах  и  мелодиях,  музыкального</w:t>
      </w:r>
      <w:r w:rsidRPr="00E87EB9">
        <w:rPr>
          <w:i/>
        </w:rPr>
        <w:t xml:space="preserve"> </w:t>
      </w:r>
      <w:r w:rsidRPr="00E87EB9">
        <w:t>искусства как ее важнейшие закономерности, открывающие путь для его познания,</w:t>
      </w:r>
      <w:r w:rsidRPr="00E87EB9">
        <w:rPr>
          <w:i/>
        </w:rPr>
        <w:t xml:space="preserve"> </w:t>
      </w:r>
      <w:r w:rsidRPr="00E87EB9">
        <w:t>установления связи  с жизнью и с другими  искусствами. Интонация как носитель смысла в музыке.</w:t>
      </w:r>
    </w:p>
    <w:p w:rsidR="008A1361" w:rsidRDefault="008A1361" w:rsidP="008A1361">
      <w:pPr>
        <w:ind w:firstLine="709"/>
        <w:jc w:val="both"/>
      </w:pPr>
      <w:r w:rsidRPr="00E87EB9">
        <w:t xml:space="preserve">Вокальная  музыка. </w:t>
      </w:r>
      <w:r w:rsidRPr="00E87EB9">
        <w:rPr>
          <w:i/>
        </w:rPr>
        <w:t>Взаимосвязь музыки и речи на основе их интонационной общности и различий. Богатство музыкальных образов (</w:t>
      </w:r>
      <w:proofErr w:type="gramStart"/>
      <w:r w:rsidRPr="00E87EB9">
        <w:rPr>
          <w:i/>
        </w:rPr>
        <w:t>лирические</w:t>
      </w:r>
      <w:proofErr w:type="gramEnd"/>
      <w:r w:rsidRPr="00E87EB9">
        <w:rPr>
          <w:i/>
        </w:rPr>
        <w:t xml:space="preserve">). Народные истоки русской профессиональной музыки. </w:t>
      </w:r>
      <w:r w:rsidRPr="00E87EB9">
        <w:t xml:space="preserve">Представление о песне как истоке и вершине музыки. Взаимосвязь музыки и речи на основе их интонационной общности и различий. 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w:t>
      </w:r>
    </w:p>
    <w:p w:rsidR="00D54F59" w:rsidRDefault="008A1361" w:rsidP="008A1361">
      <w:pPr>
        <w:ind w:firstLine="709"/>
        <w:jc w:val="both"/>
      </w:pPr>
      <w:r w:rsidRPr="00E87EB9">
        <w:t xml:space="preserve">Основные жанры русской народной музыки (наиболее распространенные разновидности обрядовых песен, трудовые песни, былины, лирические песни, частушки). Знакомство  с  различными  жанрами  русской  народной   песни:  формирование необходимых  вокально-хоровых  навыков. Особенности песенных  жанров.  Календарные песни. </w:t>
      </w:r>
    </w:p>
    <w:p w:rsidR="00D54F59" w:rsidRDefault="00D54F59" w:rsidP="008A1361">
      <w:pPr>
        <w:ind w:firstLine="709"/>
        <w:jc w:val="both"/>
      </w:pPr>
    </w:p>
    <w:p w:rsidR="003A05B6" w:rsidRDefault="003A05B6" w:rsidP="008A1361">
      <w:pPr>
        <w:ind w:firstLine="709"/>
        <w:jc w:val="both"/>
      </w:pPr>
    </w:p>
    <w:p w:rsidR="003A05B6" w:rsidRDefault="003A05B6" w:rsidP="008A1361">
      <w:pPr>
        <w:ind w:firstLine="709"/>
        <w:jc w:val="both"/>
      </w:pPr>
    </w:p>
    <w:p w:rsidR="008A1361" w:rsidRPr="00E87EB9" w:rsidRDefault="008A1361" w:rsidP="008A1361">
      <w:pPr>
        <w:ind w:firstLine="709"/>
        <w:jc w:val="both"/>
      </w:pPr>
      <w:proofErr w:type="gramStart"/>
      <w:r w:rsidRPr="00E87EB9">
        <w:t>Разнохарактерные песенные жанры: трудовые, обрядовые, величальные, торжественные, хвалебные,  шуточные, сатирические,  игровые,  хороводные, лирические  песни.</w:t>
      </w:r>
      <w:proofErr w:type="gramEnd"/>
      <w:r w:rsidRPr="00E87EB9">
        <w:t xml:space="preserve">  Песни –  </w:t>
      </w:r>
      <w:proofErr w:type="spellStart"/>
      <w:r w:rsidRPr="00E87EB9">
        <w:t>заклички</w:t>
      </w:r>
      <w:proofErr w:type="spellEnd"/>
      <w:r w:rsidRPr="00E87EB9">
        <w:t xml:space="preserve">.  Взаимосвязь  музыкальных,  литературных  и художественных  образов. </w:t>
      </w:r>
      <w:r w:rsidRPr="00E87EB9">
        <w:rPr>
          <w:i/>
        </w:rPr>
        <w:t xml:space="preserve"> Развитие жанров камерной  вокальной музыки – романс. </w:t>
      </w:r>
      <w:r w:rsidRPr="00E87EB9">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8A1361" w:rsidRPr="00E87EB9" w:rsidRDefault="008A1361" w:rsidP="008A1361">
      <w:pPr>
        <w:ind w:firstLine="709"/>
        <w:jc w:val="both"/>
      </w:pPr>
      <w:r w:rsidRPr="00E87EB9">
        <w:t xml:space="preserve">Фольклор  в  музыке  русских  композиторов. </w:t>
      </w:r>
      <w:r w:rsidRPr="00E87EB9">
        <w:rPr>
          <w:i/>
        </w:rPr>
        <w:t xml:space="preserve">Особенности восприятия музыкального фольклора своего народа и других народов мира.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E87EB9">
        <w:rPr>
          <w:i/>
        </w:rPr>
        <w:t>художественная</w:t>
      </w:r>
      <w:proofErr w:type="gramEnd"/>
      <w:r w:rsidRPr="00E87EB9">
        <w:rPr>
          <w:i/>
        </w:rPr>
        <w:t xml:space="preserve"> </w:t>
      </w:r>
      <w:proofErr w:type="spellStart"/>
      <w:r w:rsidRPr="00E87EB9">
        <w:rPr>
          <w:i/>
        </w:rPr>
        <w:t>самоценность</w:t>
      </w:r>
      <w:proofErr w:type="spellEnd"/>
      <w:r w:rsidRPr="00E87EB9">
        <w:rPr>
          <w:i/>
        </w:rPr>
        <w:t>. Особенности русской народной музыкальной культуры. Основные жанры русской народной музыки</w:t>
      </w:r>
      <w:r w:rsidRPr="00E87EB9">
        <w:t xml:space="preserve">. </w:t>
      </w:r>
      <w:r w:rsidRPr="00E87EB9">
        <w:rPr>
          <w:i/>
        </w:rPr>
        <w:t xml:space="preserve">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 </w:t>
      </w:r>
      <w:r w:rsidRPr="00E87EB9">
        <w:t xml:space="preserve"> Интонационное своеобразие музыкального фольклора разных народов; образцы песенной и инструментальной  музыки  родного края.</w:t>
      </w:r>
    </w:p>
    <w:p w:rsidR="008A1361" w:rsidRPr="00E87EB9" w:rsidRDefault="008A1361" w:rsidP="008A1361">
      <w:pPr>
        <w:ind w:firstLine="709"/>
        <w:jc w:val="both"/>
      </w:pPr>
      <w:r w:rsidRPr="00E87EB9">
        <w:t xml:space="preserve">Жанры  инструментальной  и  вокальной  музыки. </w:t>
      </w:r>
      <w:r w:rsidRPr="00E87EB9">
        <w:rPr>
          <w:i/>
        </w:rPr>
        <w:t xml:space="preserve">Развитие жанров светской вокальной и инструментальной  музыки. Наиболее значимые стилевые особенности классической музыкальной школы. </w:t>
      </w:r>
      <w:r w:rsidRPr="00E87EB9">
        <w:t>Представление учащихся о роли литературы в появлении новых музыкальных жанров и произведений.  Превращение песен в симфонические мелодии.</w:t>
      </w:r>
    </w:p>
    <w:p w:rsidR="008A1361" w:rsidRPr="00E87EB9" w:rsidRDefault="008A1361" w:rsidP="008A1361">
      <w:pPr>
        <w:ind w:firstLine="709"/>
        <w:jc w:val="both"/>
      </w:pPr>
      <w:r w:rsidRPr="00E87EB9">
        <w:t>Вторая  жизнь  песни.</w:t>
      </w:r>
      <w:r w:rsidRPr="00E87EB9">
        <w:rPr>
          <w:i/>
        </w:rPr>
        <w:t xml:space="preserve">  Народные истоки русской профессиональной музыке. Способы обращения композиторов к народной музыке: цитирование, варьирование, создание музыки в народном стиле.</w:t>
      </w:r>
      <w:r w:rsidRPr="00E87EB9">
        <w:t xml:space="preserve"> Раскрытие терминов  и  осмысление  понятий: </w:t>
      </w:r>
      <w:r w:rsidRPr="00E87EB9">
        <w:rPr>
          <w:i/>
        </w:rPr>
        <w:t>интерпретация,</w:t>
      </w:r>
      <w:r w:rsidRPr="00E87EB9">
        <w:t xml:space="preserve">  </w:t>
      </w:r>
      <w:r w:rsidRPr="00E87EB9">
        <w:rPr>
          <w:i/>
        </w:rPr>
        <w:t>обработка,  трактовка</w:t>
      </w:r>
      <w:r w:rsidRPr="00E87EB9">
        <w:t>. Связь между музыкой русской композиторской музыкой и народным музыкальным искусством, отражающим жизнь, труд, быт русского народа.</w:t>
      </w:r>
    </w:p>
    <w:p w:rsidR="008A1361" w:rsidRPr="00E87EB9" w:rsidRDefault="008A1361" w:rsidP="008A1361">
      <w:pPr>
        <w:ind w:firstLine="709"/>
        <w:jc w:val="both"/>
      </w:pPr>
      <w:r w:rsidRPr="00E87EB9">
        <w:t>Всю  жизнь  мою  несу  родину  в  душе…</w:t>
      </w:r>
      <w:r w:rsidRPr="00E87EB9">
        <w:rPr>
          <w:i/>
        </w:rPr>
        <w:t xml:space="preserve"> </w:t>
      </w:r>
      <w:r w:rsidRPr="00E87EB9">
        <w:rPr>
          <w:bCs/>
          <w:i/>
        </w:rPr>
        <w:t xml:space="preserve">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 </w:t>
      </w:r>
      <w:r w:rsidRPr="00E87EB9">
        <w:t xml:space="preserve">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Значимость  музыки  в  жизни человека,  ее  роль  в  творчестве  писателей  и  поэтов,  а  также  ее  национальному своеобразию.  </w:t>
      </w:r>
    </w:p>
    <w:p w:rsidR="008A1361" w:rsidRPr="00E87EB9" w:rsidRDefault="008A1361" w:rsidP="008A1361">
      <w:pPr>
        <w:ind w:firstLine="709"/>
        <w:jc w:val="both"/>
        <w:rPr>
          <w:i/>
        </w:rPr>
      </w:pPr>
      <w:r w:rsidRPr="00E87EB9">
        <w:t xml:space="preserve">Писатели  и  поэты  о  музыке  и   музыкантах. </w:t>
      </w:r>
      <w:r w:rsidRPr="00E87EB9">
        <w:rPr>
          <w:i/>
        </w:rPr>
        <w:t xml:space="preserve">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 Сравнительная характеристика особенностей восприятия мира композиторами классиками и романтиками. ( </w:t>
      </w:r>
      <w:proofErr w:type="spellStart"/>
      <w:r w:rsidRPr="00E87EB9">
        <w:rPr>
          <w:i/>
        </w:rPr>
        <w:t>В.Моцарт</w:t>
      </w:r>
      <w:proofErr w:type="spellEnd"/>
      <w:r w:rsidRPr="00E87EB9">
        <w:rPr>
          <w:i/>
        </w:rPr>
        <w:t xml:space="preserve"> – </w:t>
      </w:r>
      <w:proofErr w:type="spellStart"/>
      <w:r w:rsidRPr="00E87EB9">
        <w:rPr>
          <w:i/>
        </w:rPr>
        <w:t>Ф.Шопен</w:t>
      </w:r>
      <w:proofErr w:type="spellEnd"/>
      <w:r w:rsidRPr="00E87EB9">
        <w:rPr>
          <w:i/>
        </w:rPr>
        <w:t xml:space="preserve">). </w:t>
      </w:r>
      <w:r w:rsidRPr="00E87EB9">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В.А. Моцарт и </w:t>
      </w:r>
      <w:proofErr w:type="spellStart"/>
      <w:r w:rsidRPr="00E87EB9">
        <w:t>Ф.Шопен</w:t>
      </w:r>
      <w:proofErr w:type="spellEnd"/>
      <w:r w:rsidRPr="00E87EB9">
        <w:t xml:space="preserve">.  </w:t>
      </w:r>
      <w:r w:rsidRPr="00E87EB9">
        <w:rPr>
          <w:i/>
        </w:rPr>
        <w:t xml:space="preserve">Реквием. </w:t>
      </w:r>
    </w:p>
    <w:p w:rsidR="008A1361" w:rsidRDefault="008A1361" w:rsidP="008A1361">
      <w:pPr>
        <w:ind w:firstLine="709"/>
        <w:jc w:val="both"/>
      </w:pPr>
      <w:r w:rsidRPr="00E87EB9">
        <w:rPr>
          <w:i/>
        </w:rPr>
        <w:t xml:space="preserve"> </w:t>
      </w:r>
      <w:r w:rsidRPr="00E87EB9">
        <w:t>Первое путешествие в музыкальный театр. Опера</w:t>
      </w:r>
      <w:r w:rsidRPr="00E87EB9">
        <w:rPr>
          <w:i/>
        </w:rPr>
        <w:t xml:space="preserve">.  Развитие жанра – опера. Народные истоки русской профессиональной музыки. Обращение композиторов к родному фольклору. </w:t>
      </w:r>
      <w:r w:rsidRPr="00E87EB9">
        <w:t xml:space="preserve">Особенности оперного жанра, который возникает на основе литературного произведения как  источника либретто оперы. </w:t>
      </w:r>
      <w:proofErr w:type="gramStart"/>
      <w:r w:rsidRPr="00E87EB9">
        <w:t>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roofErr w:type="gramEnd"/>
    </w:p>
    <w:p w:rsidR="003A05B6" w:rsidRDefault="003A05B6" w:rsidP="008A1361">
      <w:pPr>
        <w:ind w:firstLine="709"/>
        <w:jc w:val="both"/>
      </w:pPr>
    </w:p>
    <w:p w:rsidR="003A05B6" w:rsidRDefault="003A05B6" w:rsidP="008A1361">
      <w:pPr>
        <w:ind w:firstLine="709"/>
        <w:jc w:val="both"/>
      </w:pPr>
    </w:p>
    <w:p w:rsidR="003A05B6" w:rsidRDefault="003A05B6" w:rsidP="008A1361">
      <w:pPr>
        <w:ind w:firstLine="709"/>
        <w:jc w:val="both"/>
      </w:pPr>
    </w:p>
    <w:p w:rsidR="003A05B6" w:rsidRPr="00E87EB9" w:rsidRDefault="003A05B6" w:rsidP="008A1361">
      <w:pPr>
        <w:ind w:firstLine="709"/>
        <w:jc w:val="both"/>
      </w:pPr>
    </w:p>
    <w:p w:rsidR="005467E1" w:rsidRDefault="005467E1" w:rsidP="008A1361">
      <w:pPr>
        <w:ind w:firstLine="709"/>
        <w:jc w:val="both"/>
      </w:pPr>
    </w:p>
    <w:p w:rsidR="005467E1" w:rsidRDefault="005467E1" w:rsidP="008A1361">
      <w:pPr>
        <w:ind w:firstLine="709"/>
        <w:jc w:val="both"/>
      </w:pPr>
    </w:p>
    <w:p w:rsidR="003A05B6" w:rsidRDefault="008A1361" w:rsidP="008A1361">
      <w:pPr>
        <w:ind w:firstLine="709"/>
        <w:jc w:val="both"/>
      </w:pPr>
      <w:r w:rsidRPr="00E87EB9">
        <w:t>Второе путешествие в музыкальный театр. Балет</w:t>
      </w:r>
      <w:r w:rsidRPr="00E87EB9">
        <w:rPr>
          <w:i/>
        </w:rPr>
        <w:t xml:space="preserve">.  Развитие жанра – балет. Формирование русской классической школы. </w:t>
      </w:r>
      <w:r w:rsidRPr="00E87EB9">
        <w:t xml:space="preserve">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 - искусство  синтетическое. </w:t>
      </w:r>
    </w:p>
    <w:p w:rsidR="003A05B6" w:rsidRDefault="008A1361" w:rsidP="008A1361">
      <w:pPr>
        <w:ind w:firstLine="709"/>
        <w:jc w:val="both"/>
      </w:pPr>
      <w:r w:rsidRPr="00E87EB9">
        <w:t xml:space="preserve"> Музыка в театре, кино и на телевидении</w:t>
      </w:r>
      <w:r w:rsidRPr="00E87EB9">
        <w:rPr>
          <w:i/>
        </w:rPr>
        <w:t xml:space="preserve">. Творчество отечественных композиторов – песенников, роль музыки в театре, кино и телевидении. </w:t>
      </w:r>
      <w:r w:rsidRPr="00E87EB9">
        <w:t xml:space="preserve">Роль литературного сценария и значение музыки в синтетических видах искусства: в театре, кино, на телевидении. </w:t>
      </w:r>
    </w:p>
    <w:p w:rsidR="003A05B6" w:rsidRDefault="008A1361" w:rsidP="008A1361">
      <w:pPr>
        <w:ind w:firstLine="709"/>
        <w:jc w:val="both"/>
      </w:pPr>
      <w:r w:rsidRPr="00E87EB9">
        <w:t xml:space="preserve"> </w:t>
      </w:r>
      <w:r w:rsidRPr="00E87EB9">
        <w:rPr>
          <w:i/>
        </w:rPr>
        <w:t xml:space="preserve"> </w:t>
      </w:r>
      <w:r w:rsidRPr="00E87EB9">
        <w:t xml:space="preserve">Третье путешествие в музыкальный театр. Мюзикл. </w:t>
      </w:r>
      <w:r w:rsidRPr="00E87EB9">
        <w:rPr>
          <w:i/>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r w:rsidRPr="00E87EB9">
        <w:t xml:space="preserve">  Особенности мюзикла, его истоки. </w:t>
      </w:r>
    </w:p>
    <w:p w:rsidR="008A1361" w:rsidRPr="00E87EB9" w:rsidRDefault="008A1361" w:rsidP="008A1361">
      <w:pPr>
        <w:ind w:firstLine="709"/>
        <w:jc w:val="both"/>
      </w:pPr>
      <w:r w:rsidRPr="00E87EB9">
        <w:t>Мир  композитора</w:t>
      </w:r>
      <w:r w:rsidRPr="00E87EB9">
        <w:rPr>
          <w:i/>
        </w:rPr>
        <w:t xml:space="preserve">. Музыка  профессиональных  композиторов.  Знакомство с творчеством региональных композиторов. </w:t>
      </w:r>
      <w:r w:rsidRPr="00E87EB9">
        <w:t xml:space="preserve">Выявление многосторонних связей музыки и литературы.  </w:t>
      </w:r>
    </w:p>
    <w:p w:rsidR="00D54F59" w:rsidRDefault="00D54F59" w:rsidP="008A1361">
      <w:pPr>
        <w:spacing w:before="120" w:after="120"/>
        <w:ind w:firstLine="709"/>
        <w:jc w:val="both"/>
      </w:pPr>
    </w:p>
    <w:p w:rsidR="008A1361" w:rsidRPr="0000504E" w:rsidRDefault="008A1361" w:rsidP="008A1361">
      <w:pPr>
        <w:spacing w:before="120" w:after="120"/>
        <w:ind w:firstLine="709"/>
        <w:jc w:val="center"/>
        <w:rPr>
          <w:b/>
        </w:rPr>
      </w:pPr>
      <w:r w:rsidRPr="0000504E">
        <w:rPr>
          <w:b/>
        </w:rPr>
        <w:t xml:space="preserve">Тема  “Музыка и изобразительное искусство” </w:t>
      </w:r>
      <w:r>
        <w:rPr>
          <w:b/>
        </w:rPr>
        <w:t xml:space="preserve"> - </w:t>
      </w:r>
      <w:r w:rsidRPr="0000504E">
        <w:rPr>
          <w:b/>
        </w:rPr>
        <w:t>1</w:t>
      </w:r>
      <w:r>
        <w:rPr>
          <w:b/>
        </w:rPr>
        <w:t>7</w:t>
      </w:r>
      <w:r w:rsidRPr="0000504E">
        <w:rPr>
          <w:b/>
        </w:rPr>
        <w:t xml:space="preserve"> ч</w:t>
      </w:r>
      <w:r>
        <w:rPr>
          <w:b/>
        </w:rPr>
        <w:t>.</w:t>
      </w:r>
    </w:p>
    <w:p w:rsidR="008A1361" w:rsidRPr="00E87EB9" w:rsidRDefault="008A1361" w:rsidP="008A1361">
      <w:pPr>
        <w:ind w:firstLine="709"/>
        <w:jc w:val="both"/>
      </w:pPr>
      <w:r w:rsidRPr="00E87EB9">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E87EB9">
        <w:t>сств в хр</w:t>
      </w:r>
      <w:proofErr w:type="gramEnd"/>
      <w:r w:rsidRPr="00E87EB9">
        <w:t xml:space="preserve">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w:t>
      </w:r>
      <w:proofErr w:type="gramStart"/>
      <w:r w:rsidRPr="00E87EB9">
        <w:t>Небесное</w:t>
      </w:r>
      <w:proofErr w:type="gramEnd"/>
      <w:r w:rsidRPr="00E87EB9">
        <w:t xml:space="preserve"> и земное в звуках и красках. Исторические события в музыке: через прошлое к настоящему. Музыкальная живопись и живописная музыка. </w:t>
      </w:r>
      <w:proofErr w:type="spellStart"/>
      <w:r w:rsidRPr="00E87EB9">
        <w:t>Колокольность</w:t>
      </w:r>
      <w:proofErr w:type="spellEnd"/>
      <w:r w:rsidRPr="00E87EB9">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E87EB9">
        <w:t>музицирования</w:t>
      </w:r>
      <w:proofErr w:type="spellEnd"/>
      <w:r w:rsidRPr="00E87EB9">
        <w:t xml:space="preserve"> и творческих заданий в освоении содержания музыкальных образов.</w:t>
      </w:r>
    </w:p>
    <w:p w:rsidR="008A1361" w:rsidRPr="00E87EB9" w:rsidRDefault="008A1361" w:rsidP="008A1361">
      <w:pPr>
        <w:ind w:firstLine="709"/>
        <w:jc w:val="both"/>
        <w:rPr>
          <w:bCs/>
        </w:rPr>
      </w:pPr>
      <w:r w:rsidRPr="00E87EB9">
        <w:t>Что  роднит  музыку  с изобразительным   искусством.</w:t>
      </w:r>
      <w:r w:rsidRPr="00E87EB9">
        <w:rPr>
          <w:i/>
        </w:rPr>
        <w:t xml:space="preserve">  Выразительность и изобразительность музыкальной интонации. Богатство музыкальных образов (</w:t>
      </w:r>
      <w:proofErr w:type="gramStart"/>
      <w:r w:rsidRPr="00E87EB9">
        <w:rPr>
          <w:i/>
        </w:rPr>
        <w:t>лирические</w:t>
      </w:r>
      <w:proofErr w:type="gramEnd"/>
      <w:r w:rsidRPr="00E87EB9">
        <w:rPr>
          <w:i/>
        </w:rPr>
        <w:t xml:space="preserve">). </w:t>
      </w:r>
      <w:r w:rsidRPr="00E87EB9">
        <w:t>Взаимосвязь музыки и живописи через образное восприятие мира.</w:t>
      </w:r>
      <w:r w:rsidRPr="00E87EB9">
        <w:rPr>
          <w:bCs/>
        </w:rPr>
        <w:t xml:space="preserve"> Способность музыки вызывать в нашем воображении зрительные (живописные) образы. </w:t>
      </w:r>
      <w:r w:rsidRPr="00E87EB9">
        <w:t>Специфика средств художественной выразительности живописи.</w:t>
      </w:r>
      <w:r w:rsidRPr="00E87EB9">
        <w:rPr>
          <w:bCs/>
        </w:rPr>
        <w:t xml:space="preserve"> Отражение одного и того же сюжета в музыке и живописи</w:t>
      </w:r>
    </w:p>
    <w:p w:rsidR="008A1361" w:rsidRPr="00E87EB9" w:rsidRDefault="008A1361" w:rsidP="008A1361">
      <w:pPr>
        <w:ind w:firstLine="709"/>
        <w:jc w:val="both"/>
        <w:rPr>
          <w:bCs/>
        </w:rPr>
      </w:pPr>
      <w:proofErr w:type="gramStart"/>
      <w:r w:rsidRPr="00E87EB9">
        <w:t>Небесное</w:t>
      </w:r>
      <w:proofErr w:type="gramEnd"/>
      <w:r w:rsidRPr="00E87EB9">
        <w:t xml:space="preserve">   и  земное  в  звуках  и  красках. </w:t>
      </w:r>
      <w:r w:rsidRPr="00E87EB9">
        <w:rPr>
          <w:bCs/>
          <w:i/>
        </w:rPr>
        <w:t xml:space="preserve"> Отечественная и зарубежная духовная музыка в синтезе с храмовым искусством. </w:t>
      </w:r>
      <w:r w:rsidRPr="00E87EB9">
        <w:t xml:space="preserve"> </w:t>
      </w:r>
      <w:r w:rsidRPr="00E87EB9">
        <w:rPr>
          <w:bCs/>
        </w:rPr>
        <w:t>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3A05B6" w:rsidRDefault="008A1361" w:rsidP="008A1361">
      <w:pPr>
        <w:ind w:firstLine="709"/>
        <w:jc w:val="both"/>
        <w:rPr>
          <w:i/>
        </w:rPr>
      </w:pPr>
      <w:r w:rsidRPr="00E87EB9">
        <w:lastRenderedPageBreak/>
        <w:t>Звать через  прошлое  к  настоящему.</w:t>
      </w:r>
      <w:r w:rsidRPr="00E87EB9">
        <w:rPr>
          <w:i/>
        </w:rPr>
        <w:t xml:space="preserve">  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 </w:t>
      </w:r>
    </w:p>
    <w:p w:rsidR="003A05B6" w:rsidRDefault="003A05B6" w:rsidP="008A1361">
      <w:pPr>
        <w:ind w:firstLine="709"/>
        <w:jc w:val="both"/>
        <w:rPr>
          <w:i/>
        </w:rPr>
      </w:pPr>
    </w:p>
    <w:p w:rsidR="003A05B6" w:rsidRDefault="003A05B6" w:rsidP="008A1361">
      <w:pPr>
        <w:ind w:firstLine="709"/>
        <w:jc w:val="both"/>
        <w:rPr>
          <w:i/>
        </w:rPr>
      </w:pPr>
    </w:p>
    <w:p w:rsidR="008A1361" w:rsidRPr="00E87EB9" w:rsidRDefault="008A1361" w:rsidP="008A1361">
      <w:pPr>
        <w:ind w:firstLine="709"/>
        <w:jc w:val="both"/>
        <w:rPr>
          <w:bCs/>
        </w:rPr>
      </w:pPr>
      <w:r w:rsidRPr="00E87EB9">
        <w:rPr>
          <w:bCs/>
        </w:rPr>
        <w:t>Героические образы в музыке и изобразительном искусстве. Кантата. Контраст. Триптих, трехчастная форма. Выразительность. Изобразительность. Сопоставление героико-эпических образов музыки с образами изобразительного искусства. Песня-плач. Осмысление темы о героических образах в искусстве.</w:t>
      </w:r>
    </w:p>
    <w:p w:rsidR="00182C71" w:rsidRDefault="008A1361" w:rsidP="008A1361">
      <w:pPr>
        <w:ind w:firstLine="709"/>
        <w:jc w:val="both"/>
      </w:pPr>
      <w:r w:rsidRPr="00E87EB9">
        <w:t>Музыкальная живопись и живописная музыка</w:t>
      </w:r>
      <w:r w:rsidRPr="00E87EB9">
        <w:rPr>
          <w:i/>
        </w:rPr>
        <w:t xml:space="preserve">. </w:t>
      </w:r>
      <w:r w:rsidRPr="00E87EB9">
        <w:rPr>
          <w:bCs/>
          <w:i/>
        </w:rPr>
        <w:t xml:space="preserve">Общее и особенное в русском и западноевропейском искусстве </w:t>
      </w:r>
      <w:proofErr w:type="gramStart"/>
      <w:r w:rsidRPr="00E87EB9">
        <w:rPr>
          <w:bCs/>
          <w:i/>
        </w:rPr>
        <w:t>в</w:t>
      </w:r>
      <w:proofErr w:type="gramEnd"/>
      <w:r w:rsidRPr="00E87EB9">
        <w:rPr>
          <w:bCs/>
          <w:i/>
        </w:rPr>
        <w:t xml:space="preserve"> </w:t>
      </w:r>
      <w:proofErr w:type="gramStart"/>
      <w:r w:rsidRPr="00E87EB9">
        <w:rPr>
          <w:bCs/>
          <w:i/>
        </w:rPr>
        <w:t>различных</w:t>
      </w:r>
      <w:proofErr w:type="gramEnd"/>
      <w:r w:rsidRPr="00E87EB9">
        <w:rPr>
          <w:bCs/>
          <w:i/>
        </w:rPr>
        <w:t xml:space="preserve"> исторических эпох, стилевых направлений, творчестве выдающихся композитов прошлого. </w:t>
      </w:r>
      <w:r w:rsidRPr="00E87EB9">
        <w:t xml:space="preserve"> «Музыкальные краски» в произведениях композиторов – романтиков. Музыкальные образы произведений, созвучные музыкальной живописи художника. </w:t>
      </w:r>
    </w:p>
    <w:p w:rsidR="008A1361" w:rsidRPr="00E87EB9" w:rsidRDefault="008A1361" w:rsidP="008A1361">
      <w:pPr>
        <w:ind w:firstLine="709"/>
        <w:jc w:val="both"/>
      </w:pPr>
      <w:r w:rsidRPr="00E87EB9">
        <w:t xml:space="preserve">Изобразительность. 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w:t>
      </w:r>
      <w:proofErr w:type="spellStart"/>
      <w:r w:rsidRPr="00E87EB9">
        <w:t>Ф.Шуберта</w:t>
      </w:r>
      <w:proofErr w:type="spellEnd"/>
      <w:r w:rsidRPr="00E87EB9">
        <w:t xml:space="preserve">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D54F59" w:rsidRDefault="008A1361" w:rsidP="008A1361">
      <w:pPr>
        <w:ind w:firstLine="709"/>
        <w:jc w:val="both"/>
      </w:pPr>
      <w:proofErr w:type="spellStart"/>
      <w:r w:rsidRPr="00E87EB9">
        <w:t>Колокольность</w:t>
      </w:r>
      <w:proofErr w:type="spellEnd"/>
      <w:r w:rsidRPr="00E87EB9">
        <w:t xml:space="preserve"> в музыке и изобразительном искусстве.</w:t>
      </w:r>
      <w:r w:rsidRPr="00E87EB9">
        <w:rPr>
          <w:i/>
        </w:rPr>
        <w:t xml:space="preserve"> </w:t>
      </w:r>
      <w:r w:rsidRPr="00E87EB9">
        <w:rPr>
          <w:bCs/>
          <w:i/>
        </w:rPr>
        <w:t>Народные истоки русской профессиональной музыки.</w:t>
      </w:r>
      <w:r w:rsidRPr="00E87EB9">
        <w:rPr>
          <w:bCs/>
        </w:rPr>
        <w:t xml:space="preserve">  </w:t>
      </w:r>
      <w:proofErr w:type="spellStart"/>
      <w:r w:rsidRPr="00E87EB9">
        <w:t>Колокольность</w:t>
      </w:r>
      <w:proofErr w:type="spellEnd"/>
      <w:r w:rsidRPr="00E87EB9">
        <w:t xml:space="preserve"> – важный элемент национального мировосприятия. </w:t>
      </w:r>
    </w:p>
    <w:p w:rsidR="008A1361" w:rsidRPr="00E87EB9" w:rsidRDefault="008A1361" w:rsidP="008A1361">
      <w:pPr>
        <w:ind w:firstLine="709"/>
        <w:jc w:val="both"/>
      </w:pPr>
      <w:r w:rsidRPr="00E87EB9">
        <w:t>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8A1361" w:rsidRPr="00E87EB9" w:rsidRDefault="008A1361" w:rsidP="008A1361">
      <w:pPr>
        <w:ind w:firstLine="709"/>
        <w:jc w:val="both"/>
      </w:pPr>
      <w:r w:rsidRPr="00E87EB9">
        <w:t>Портрет в музыке и изобразительном искусстве.</w:t>
      </w:r>
      <w:r w:rsidRPr="00E87EB9">
        <w:rPr>
          <w:i/>
        </w:rPr>
        <w:t xml:space="preserve">  Интонация как носитель смысла в музыке. Выразительность и изобразительность музыкальной интонации. </w:t>
      </w:r>
      <w:r w:rsidRPr="00E87EB9">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8A1361" w:rsidRPr="00E87EB9" w:rsidRDefault="008A1361" w:rsidP="008A1361">
      <w:pPr>
        <w:ind w:firstLine="709"/>
        <w:jc w:val="both"/>
        <w:rPr>
          <w:bCs/>
          <w:i/>
        </w:rPr>
      </w:pPr>
      <w:r w:rsidRPr="00E87EB9">
        <w:t xml:space="preserve">Волшебная  палочка  дирижера.  </w:t>
      </w:r>
      <w:r w:rsidRPr="00E87EB9">
        <w:rPr>
          <w:bCs/>
          <w:i/>
        </w:rPr>
        <w:t>Знакомство с творчеством выдающихся дирижеров.</w:t>
      </w:r>
      <w:r w:rsidRPr="00E87EB9">
        <w:rPr>
          <w:bCs/>
        </w:rPr>
        <w:t xml:space="preserve">  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r w:rsidRPr="00E87EB9">
        <w:rPr>
          <w:bCs/>
          <w:i/>
        </w:rPr>
        <w:t xml:space="preserve">Особенности трактовки драматической музыки на примере образцов симфонии. </w:t>
      </w:r>
    </w:p>
    <w:p w:rsidR="008A1361" w:rsidRPr="00E87EB9" w:rsidRDefault="008A1361" w:rsidP="008A1361">
      <w:pPr>
        <w:ind w:firstLine="709"/>
        <w:jc w:val="both"/>
        <w:rPr>
          <w:bCs/>
        </w:rPr>
      </w:pPr>
      <w:r w:rsidRPr="00E87EB9">
        <w:t>Застывшая  музыка.</w:t>
      </w:r>
      <w:r w:rsidRPr="00E87EB9">
        <w:rPr>
          <w:i/>
        </w:rPr>
        <w:t xml:space="preserve"> Отечественная и зарубежная духовная музыка в синтезе с храмовым искусством. Выразительные возможности различного склада письма (полифония). </w:t>
      </w:r>
      <w:r w:rsidRPr="00E87EB9">
        <w:t xml:space="preserve">Пример </w:t>
      </w:r>
      <w:proofErr w:type="gramStart"/>
      <w:r w:rsidRPr="00E87EB9">
        <w:t>музыкального</w:t>
      </w:r>
      <w:proofErr w:type="gramEnd"/>
      <w:r w:rsidRPr="00E87EB9">
        <w:t xml:space="preserve"> в живописном, музыкальной формы в живописи.</w:t>
      </w:r>
      <w:r w:rsidRPr="00E87EB9">
        <w:rPr>
          <w:bCs/>
        </w:rPr>
        <w:t xml:space="preserve">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8A1361" w:rsidRPr="00E87EB9" w:rsidRDefault="008A1361" w:rsidP="008A1361">
      <w:pPr>
        <w:ind w:firstLine="709"/>
        <w:jc w:val="both"/>
        <w:rPr>
          <w:bCs/>
        </w:rPr>
      </w:pPr>
      <w:r w:rsidRPr="00E87EB9">
        <w:t xml:space="preserve">Полифония  в  музыке  и  живописи.  </w:t>
      </w:r>
      <w:r w:rsidRPr="00E87EB9">
        <w:rPr>
          <w:i/>
        </w:rPr>
        <w:t xml:space="preserve">Музыка </w:t>
      </w:r>
      <w:proofErr w:type="spellStart"/>
      <w:r w:rsidRPr="00E87EB9">
        <w:rPr>
          <w:i/>
        </w:rPr>
        <w:t>И.Баха</w:t>
      </w:r>
      <w:proofErr w:type="spellEnd"/>
      <w:r w:rsidRPr="00E87EB9">
        <w:rPr>
          <w:i/>
        </w:rPr>
        <w:t xml:space="preserve">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r w:rsidRPr="00E87EB9">
        <w:t xml:space="preserve"> </w:t>
      </w:r>
      <w:r w:rsidRPr="00E87EB9">
        <w:rPr>
          <w:bCs/>
        </w:rPr>
        <w:t xml:space="preserve">Духовная музыка. Светская музыка. </w:t>
      </w:r>
    </w:p>
    <w:p w:rsidR="008A1361" w:rsidRPr="00E87EB9" w:rsidRDefault="008A1361" w:rsidP="008A1361">
      <w:pPr>
        <w:ind w:firstLine="709"/>
        <w:jc w:val="both"/>
      </w:pPr>
      <w:r w:rsidRPr="00E87EB9">
        <w:t>Музыка   на  мольберте.</w:t>
      </w:r>
      <w:r w:rsidRPr="00E87EB9">
        <w:rPr>
          <w:i/>
        </w:rPr>
        <w:t xml:space="preserve"> </w:t>
      </w:r>
      <w:r w:rsidRPr="00E87EB9">
        <w:rPr>
          <w:bCs/>
          <w:i/>
        </w:rPr>
        <w:t xml:space="preserve"> Стилевое многообразие музыки 20 столетия. Импрессионизм. </w:t>
      </w:r>
      <w:r w:rsidRPr="00E87EB9">
        <w:t xml:space="preserve">Выявление многосторонних связей музыки, изобразительного искусства и литературы. </w:t>
      </w:r>
      <w:r w:rsidRPr="00E87EB9">
        <w:rPr>
          <w:bCs/>
        </w:rPr>
        <w:t xml:space="preserve">Живописная музыка и музыкальная живопись. Иносказание, символизм. Композиция. Форма. Триптих. Соната. </w:t>
      </w:r>
      <w:proofErr w:type="gramStart"/>
      <w:r w:rsidRPr="00E87EB9">
        <w:rPr>
          <w:bCs/>
          <w:lang w:val="en-US"/>
        </w:rPr>
        <w:t>Allegro</w:t>
      </w:r>
      <w:r w:rsidRPr="00E87EB9">
        <w:rPr>
          <w:bCs/>
        </w:rPr>
        <w:t xml:space="preserve">, </w:t>
      </w:r>
      <w:r w:rsidRPr="00E87EB9">
        <w:rPr>
          <w:bCs/>
          <w:lang w:val="en-US"/>
        </w:rPr>
        <w:t>Andante</w:t>
      </w:r>
      <w:r w:rsidRPr="00E87EB9">
        <w:rPr>
          <w:bCs/>
        </w:rPr>
        <w:t>.</w:t>
      </w:r>
      <w:proofErr w:type="gramEnd"/>
      <w:r w:rsidRPr="00E87EB9">
        <w:rPr>
          <w:bCs/>
        </w:rPr>
        <w:t xml:space="preserve"> </w:t>
      </w:r>
      <w:r w:rsidRPr="00E87EB9">
        <w:t xml:space="preserve">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w:t>
      </w:r>
    </w:p>
    <w:p w:rsidR="008A1361" w:rsidRDefault="008A1361" w:rsidP="008A1361">
      <w:pPr>
        <w:ind w:firstLine="709"/>
        <w:jc w:val="both"/>
      </w:pPr>
      <w:r w:rsidRPr="00E87EB9">
        <w:lastRenderedPageBreak/>
        <w:t xml:space="preserve">О  подвигах,  о  доблести  и  славе...  </w:t>
      </w:r>
      <w:r w:rsidRPr="00E87EB9">
        <w:rPr>
          <w:i/>
        </w:rPr>
        <w:t xml:space="preserve">Стилевое многообразие музыки 20 века. Богатство музыкальных образов </w:t>
      </w:r>
      <w:r w:rsidRPr="00E87EB9">
        <w:t xml:space="preserve">– </w:t>
      </w:r>
      <w:proofErr w:type="gramStart"/>
      <w:r w:rsidRPr="00E87EB9">
        <w:rPr>
          <w:i/>
        </w:rPr>
        <w:t>драматические</w:t>
      </w:r>
      <w:proofErr w:type="gramEnd"/>
      <w:r w:rsidRPr="00E87EB9">
        <w:rPr>
          <w:i/>
        </w:rPr>
        <w:t xml:space="preserve">, героические. </w:t>
      </w:r>
      <w:r w:rsidRPr="00E87EB9">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7112CB" w:rsidRDefault="007112CB" w:rsidP="008A1361">
      <w:pPr>
        <w:ind w:firstLine="709"/>
        <w:jc w:val="both"/>
      </w:pPr>
    </w:p>
    <w:p w:rsidR="007112CB" w:rsidRDefault="007112CB" w:rsidP="008A1361">
      <w:pPr>
        <w:ind w:firstLine="709"/>
        <w:jc w:val="both"/>
      </w:pPr>
    </w:p>
    <w:p w:rsidR="007112CB" w:rsidRPr="00E87EB9" w:rsidRDefault="007112CB" w:rsidP="008A1361">
      <w:pPr>
        <w:ind w:firstLine="709"/>
        <w:jc w:val="both"/>
      </w:pPr>
    </w:p>
    <w:p w:rsidR="008A1361" w:rsidRPr="00E87EB9" w:rsidRDefault="008A1361" w:rsidP="008A1361">
      <w:pPr>
        <w:ind w:firstLine="709"/>
        <w:jc w:val="both"/>
        <w:rPr>
          <w:bCs/>
        </w:rPr>
      </w:pPr>
      <w:r w:rsidRPr="00E87EB9">
        <w:t xml:space="preserve">В  каждой  мимолетности  вижу я мир… </w:t>
      </w:r>
      <w:r w:rsidRPr="00E87EB9">
        <w:rPr>
          <w:i/>
        </w:rPr>
        <w:t xml:space="preserve">Богатство музыкальных образов  и особенности их драматургического  развития в </w:t>
      </w:r>
      <w:proofErr w:type="gramStart"/>
      <w:r w:rsidRPr="00E87EB9">
        <w:rPr>
          <w:i/>
        </w:rPr>
        <w:t>камерном</w:t>
      </w:r>
      <w:proofErr w:type="gramEnd"/>
      <w:r w:rsidRPr="00E87EB9">
        <w:rPr>
          <w:i/>
        </w:rPr>
        <w:t xml:space="preserve"> </w:t>
      </w:r>
      <w:r w:rsidRPr="00E87EB9">
        <w:t xml:space="preserve">– </w:t>
      </w:r>
      <w:r w:rsidRPr="00E87EB9">
        <w:rPr>
          <w:i/>
        </w:rPr>
        <w:t xml:space="preserve">инструментальной музыке. </w:t>
      </w:r>
      <w:r w:rsidRPr="00E87EB9">
        <w:rPr>
          <w:bCs/>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8A1361" w:rsidRDefault="008A1361" w:rsidP="008A1361">
      <w:pPr>
        <w:ind w:firstLine="709"/>
        <w:jc w:val="both"/>
        <w:rPr>
          <w:bCs/>
        </w:rPr>
      </w:pPr>
      <w:r w:rsidRPr="00E87EB9">
        <w:t xml:space="preserve">Мир   композитора.  С  веком  наравне.  </w:t>
      </w:r>
      <w:r w:rsidRPr="00E87EB9">
        <w:rPr>
          <w:bCs/>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7112CB" w:rsidRDefault="007112CB" w:rsidP="008A1361">
      <w:pPr>
        <w:ind w:firstLine="709"/>
        <w:jc w:val="both"/>
        <w:rPr>
          <w:bCs/>
        </w:rPr>
      </w:pPr>
    </w:p>
    <w:p w:rsidR="001A032E" w:rsidRPr="001559ED" w:rsidRDefault="005E307A" w:rsidP="001A032E">
      <w:pPr>
        <w:pStyle w:val="ab"/>
        <w:widowControl w:val="0"/>
        <w:shd w:val="clear" w:color="auto" w:fill="FFFFFF"/>
        <w:autoSpaceDE w:val="0"/>
        <w:autoSpaceDN w:val="0"/>
        <w:adjustRightInd w:val="0"/>
        <w:ind w:left="567"/>
        <w:jc w:val="center"/>
        <w:rPr>
          <w:rFonts w:ascii="Times New Roman" w:hAnsi="Times New Roman"/>
          <w:b/>
          <w:sz w:val="32"/>
          <w:szCs w:val="32"/>
        </w:rPr>
      </w:pPr>
      <w:r>
        <w:rPr>
          <w:rFonts w:ascii="Times New Roman" w:hAnsi="Times New Roman"/>
          <w:b/>
          <w:sz w:val="32"/>
          <w:szCs w:val="32"/>
        </w:rPr>
        <w:t>Календарно-т</w:t>
      </w:r>
      <w:r w:rsidR="001A032E" w:rsidRPr="001559ED">
        <w:rPr>
          <w:rFonts w:ascii="Times New Roman" w:hAnsi="Times New Roman"/>
          <w:b/>
          <w:sz w:val="32"/>
          <w:szCs w:val="32"/>
        </w:rPr>
        <w:t>ематическое планирование.</w:t>
      </w:r>
    </w:p>
    <w:tbl>
      <w:tblPr>
        <w:tblStyle w:val="af"/>
        <w:tblW w:w="14176" w:type="dxa"/>
        <w:tblInd w:w="-601" w:type="dxa"/>
        <w:tblLook w:val="04A0" w:firstRow="1" w:lastRow="0" w:firstColumn="1" w:lastColumn="0" w:noHBand="0" w:noVBand="1"/>
      </w:tblPr>
      <w:tblGrid>
        <w:gridCol w:w="851"/>
        <w:gridCol w:w="1843"/>
        <w:gridCol w:w="1984"/>
        <w:gridCol w:w="6525"/>
        <w:gridCol w:w="2973"/>
      </w:tblGrid>
      <w:tr w:rsidR="005E307A" w:rsidTr="005E307A">
        <w:tc>
          <w:tcPr>
            <w:tcW w:w="851" w:type="dxa"/>
          </w:tcPr>
          <w:p w:rsidR="005E307A" w:rsidRDefault="005E307A" w:rsidP="00D52F7A">
            <w:pPr>
              <w:widowControl w:val="0"/>
              <w:autoSpaceDE w:val="0"/>
              <w:autoSpaceDN w:val="0"/>
              <w:adjustRightInd w:val="0"/>
              <w:jc w:val="center"/>
              <w:rPr>
                <w:b/>
              </w:rPr>
            </w:pPr>
            <w:r>
              <w:rPr>
                <w:b/>
              </w:rPr>
              <w:t>№</w:t>
            </w:r>
          </w:p>
          <w:p w:rsidR="005E307A" w:rsidRDefault="005E307A" w:rsidP="00D52F7A">
            <w:pPr>
              <w:widowControl w:val="0"/>
              <w:autoSpaceDE w:val="0"/>
              <w:autoSpaceDN w:val="0"/>
              <w:adjustRightInd w:val="0"/>
              <w:jc w:val="center"/>
              <w:rPr>
                <w:b/>
              </w:rPr>
            </w:pPr>
            <w:proofErr w:type="gramStart"/>
            <w:r>
              <w:rPr>
                <w:b/>
              </w:rPr>
              <w:t>п</w:t>
            </w:r>
            <w:proofErr w:type="gramEnd"/>
            <w:r>
              <w:rPr>
                <w:b/>
              </w:rPr>
              <w:t>/п</w:t>
            </w:r>
          </w:p>
        </w:tc>
        <w:tc>
          <w:tcPr>
            <w:tcW w:w="1843" w:type="dxa"/>
          </w:tcPr>
          <w:p w:rsidR="005E307A" w:rsidRDefault="005E307A" w:rsidP="00D52F7A">
            <w:pPr>
              <w:widowControl w:val="0"/>
              <w:autoSpaceDE w:val="0"/>
              <w:autoSpaceDN w:val="0"/>
              <w:adjustRightInd w:val="0"/>
              <w:jc w:val="center"/>
              <w:rPr>
                <w:b/>
              </w:rPr>
            </w:pPr>
            <w:r>
              <w:rPr>
                <w:b/>
              </w:rPr>
              <w:t>Планируемая</w:t>
            </w:r>
          </w:p>
          <w:p w:rsidR="005E307A" w:rsidRDefault="005E307A" w:rsidP="00D52F7A">
            <w:pPr>
              <w:widowControl w:val="0"/>
              <w:autoSpaceDE w:val="0"/>
              <w:autoSpaceDN w:val="0"/>
              <w:adjustRightInd w:val="0"/>
              <w:jc w:val="center"/>
              <w:rPr>
                <w:b/>
              </w:rPr>
            </w:pPr>
            <w:r>
              <w:rPr>
                <w:b/>
              </w:rPr>
              <w:t>дата</w:t>
            </w:r>
          </w:p>
        </w:tc>
        <w:tc>
          <w:tcPr>
            <w:tcW w:w="1984" w:type="dxa"/>
          </w:tcPr>
          <w:p w:rsidR="005E307A" w:rsidRDefault="005E307A" w:rsidP="00D52F7A">
            <w:pPr>
              <w:widowControl w:val="0"/>
              <w:autoSpaceDE w:val="0"/>
              <w:autoSpaceDN w:val="0"/>
              <w:adjustRightInd w:val="0"/>
              <w:jc w:val="center"/>
              <w:rPr>
                <w:b/>
              </w:rPr>
            </w:pPr>
            <w:r>
              <w:rPr>
                <w:b/>
              </w:rPr>
              <w:t>Фактическая дата</w:t>
            </w:r>
          </w:p>
        </w:tc>
        <w:tc>
          <w:tcPr>
            <w:tcW w:w="6525" w:type="dxa"/>
          </w:tcPr>
          <w:p w:rsidR="005E307A" w:rsidRPr="00A25640" w:rsidRDefault="005E307A" w:rsidP="00D52F7A">
            <w:pPr>
              <w:widowControl w:val="0"/>
              <w:autoSpaceDE w:val="0"/>
              <w:autoSpaceDN w:val="0"/>
              <w:adjustRightInd w:val="0"/>
              <w:jc w:val="center"/>
              <w:rPr>
                <w:b/>
              </w:rPr>
            </w:pPr>
            <w:r w:rsidRPr="00A25640">
              <w:rPr>
                <w:b/>
              </w:rPr>
              <w:t>Тема   урока</w:t>
            </w:r>
          </w:p>
        </w:tc>
        <w:tc>
          <w:tcPr>
            <w:tcW w:w="2973" w:type="dxa"/>
          </w:tcPr>
          <w:p w:rsidR="005E307A" w:rsidRDefault="005E307A" w:rsidP="00D52F7A">
            <w:pPr>
              <w:widowControl w:val="0"/>
              <w:autoSpaceDE w:val="0"/>
              <w:autoSpaceDN w:val="0"/>
              <w:adjustRightInd w:val="0"/>
              <w:jc w:val="center"/>
              <w:rPr>
                <w:b/>
              </w:rPr>
            </w:pPr>
          </w:p>
        </w:tc>
      </w:tr>
      <w:tr w:rsidR="005E307A" w:rsidTr="005E307A">
        <w:tc>
          <w:tcPr>
            <w:tcW w:w="851" w:type="dxa"/>
          </w:tcPr>
          <w:p w:rsidR="005E307A" w:rsidRDefault="005E307A" w:rsidP="00D52F7A">
            <w:pPr>
              <w:widowControl w:val="0"/>
              <w:autoSpaceDE w:val="0"/>
              <w:autoSpaceDN w:val="0"/>
              <w:adjustRightInd w:val="0"/>
              <w:jc w:val="center"/>
              <w:rPr>
                <w:b/>
              </w:rPr>
            </w:pPr>
          </w:p>
        </w:tc>
        <w:tc>
          <w:tcPr>
            <w:tcW w:w="1843" w:type="dxa"/>
          </w:tcPr>
          <w:p w:rsidR="005E307A" w:rsidRDefault="005E307A" w:rsidP="00D52F7A">
            <w:pPr>
              <w:widowControl w:val="0"/>
              <w:autoSpaceDE w:val="0"/>
              <w:autoSpaceDN w:val="0"/>
              <w:adjustRightInd w:val="0"/>
              <w:jc w:val="center"/>
              <w:rPr>
                <w:b/>
              </w:rPr>
            </w:pPr>
          </w:p>
        </w:tc>
        <w:tc>
          <w:tcPr>
            <w:tcW w:w="1984" w:type="dxa"/>
          </w:tcPr>
          <w:p w:rsidR="005E307A" w:rsidRDefault="005E307A" w:rsidP="00D52F7A">
            <w:pPr>
              <w:widowControl w:val="0"/>
              <w:autoSpaceDE w:val="0"/>
              <w:autoSpaceDN w:val="0"/>
              <w:adjustRightInd w:val="0"/>
              <w:jc w:val="center"/>
              <w:rPr>
                <w:b/>
              </w:rPr>
            </w:pPr>
          </w:p>
        </w:tc>
        <w:tc>
          <w:tcPr>
            <w:tcW w:w="6525" w:type="dxa"/>
          </w:tcPr>
          <w:p w:rsidR="005E307A" w:rsidRDefault="005E307A" w:rsidP="00D341DF">
            <w:pPr>
              <w:jc w:val="center"/>
              <w:rPr>
                <w:b/>
              </w:rPr>
            </w:pPr>
            <w:r>
              <w:rPr>
                <w:b/>
              </w:rPr>
              <w:t>Тема « Музыка и литература»</w:t>
            </w:r>
          </w:p>
        </w:tc>
        <w:tc>
          <w:tcPr>
            <w:tcW w:w="2973" w:type="dxa"/>
          </w:tcPr>
          <w:p w:rsidR="005E307A" w:rsidRDefault="005E307A" w:rsidP="00D52F7A">
            <w:pPr>
              <w:widowControl w:val="0"/>
              <w:autoSpaceDE w:val="0"/>
              <w:autoSpaceDN w:val="0"/>
              <w:adjustRightInd w:val="0"/>
              <w:jc w:val="center"/>
              <w:rPr>
                <w:b/>
              </w:rP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rsidRPr="00A25640">
              <w:t>1</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Что роднит музыку с литературой.</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Вокальная музыка.</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3</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Вокальная музыка.</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4</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Вокальная музыка.</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5</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Фольклор в музыке русских композиторов.</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6</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Фольклор в музыке русских композиторов.</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7</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Жанры инструментальной и вокальной музыки.</w:t>
            </w:r>
          </w:p>
          <w:p w:rsidR="005E307A" w:rsidRPr="00A25640" w:rsidRDefault="005E307A" w:rsidP="005E1E59"/>
        </w:tc>
        <w:tc>
          <w:tcPr>
            <w:tcW w:w="2973" w:type="dxa"/>
          </w:tcPr>
          <w:p w:rsidR="005E307A" w:rsidRPr="00A25640" w:rsidRDefault="005E307A" w:rsidP="005E1E59">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8</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Жанры инструментальной и вокальной музыки.</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9</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Вторая жизнь песни. ТЕСТ № 1.</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10</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Всю жизнь мою несу родину в душе.</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11</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Писатели и поэты о музыке и музыкантах.</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12</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Писатели и поэты о музыке и музыкантах.</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13</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 xml:space="preserve">Первое путешествие в музыкальный театр: опера. </w:t>
            </w:r>
          </w:p>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lastRenderedPageBreak/>
              <w:t>14</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Второе путешествие в музыкальный театр: балет.</w:t>
            </w:r>
          </w:p>
          <w:p w:rsidR="00BF292C" w:rsidRDefault="00BF292C" w:rsidP="005E1E59"/>
          <w:p w:rsidR="00BF292C" w:rsidRDefault="00BF292C" w:rsidP="005E1E59"/>
          <w:p w:rsidR="00BF292C" w:rsidRDefault="00BF292C" w:rsidP="005E1E59"/>
          <w:p w:rsidR="00BF292C" w:rsidRDefault="00BF292C" w:rsidP="005E1E59"/>
          <w:p w:rsidR="00BF292C" w:rsidRDefault="00BF292C" w:rsidP="005E1E59"/>
          <w:p w:rsidR="005E307A" w:rsidRPr="00A25640" w:rsidRDefault="005E307A" w:rsidP="005E1E59"/>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15</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BF292C">
            <w:r>
              <w:t>Музыка в театре, кино, на телевидении.</w:t>
            </w:r>
          </w:p>
          <w:p w:rsidR="00BF292C" w:rsidRPr="00A25640" w:rsidRDefault="00BF292C" w:rsidP="00BF292C"/>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Default="005E307A" w:rsidP="00D52F7A">
            <w:pPr>
              <w:widowControl w:val="0"/>
              <w:autoSpaceDE w:val="0"/>
              <w:autoSpaceDN w:val="0"/>
              <w:adjustRightInd w:val="0"/>
              <w:jc w:val="center"/>
            </w:pPr>
            <w:r>
              <w:t>16</w:t>
            </w:r>
          </w:p>
          <w:p w:rsidR="005E307A" w:rsidRPr="00A25640" w:rsidRDefault="005E307A" w:rsidP="00D52F7A">
            <w:pPr>
              <w:widowControl w:val="0"/>
              <w:autoSpaceDE w:val="0"/>
              <w:autoSpaceDN w:val="0"/>
              <w:adjustRightInd w:val="0"/>
              <w:jc w:val="center"/>
            </w:pP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Pr="00A25640" w:rsidRDefault="005E307A" w:rsidP="002345F4">
            <w:r>
              <w:t>Третье путешествие в музыкальный театр: мюзикл.</w:t>
            </w: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17</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5E1E59">
            <w:r>
              <w:t>Мир композитора.</w:t>
            </w:r>
          </w:p>
          <w:p w:rsidR="005E307A" w:rsidRPr="00A25640" w:rsidRDefault="005E307A" w:rsidP="00D52F7A">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Default="005E307A" w:rsidP="00D52F7A">
            <w:pPr>
              <w:widowControl w:val="0"/>
              <w:autoSpaceDE w:val="0"/>
              <w:autoSpaceDN w:val="0"/>
              <w:adjustRightInd w:val="0"/>
              <w:jc w:val="center"/>
            </w:pP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pPr>
              <w:jc w:val="center"/>
            </w:pPr>
            <w:r>
              <w:rPr>
                <w:b/>
              </w:rPr>
              <w:t>Тема «Музыка и изобразительное искусство»</w:t>
            </w:r>
          </w:p>
        </w:tc>
        <w:tc>
          <w:tcPr>
            <w:tcW w:w="2973" w:type="dxa"/>
          </w:tcPr>
          <w:p w:rsidR="005E307A" w:rsidRPr="00D64598" w:rsidRDefault="005E307A" w:rsidP="00D52F7A">
            <w:pPr>
              <w:widowControl w:val="0"/>
              <w:autoSpaceDE w:val="0"/>
              <w:autoSpaceDN w:val="0"/>
              <w:adjustRightInd w:val="0"/>
              <w:jc w:val="center"/>
              <w:rPr>
                <w:b/>
              </w:rP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18</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Что роднит музыку с изобразительным искусством.</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19</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proofErr w:type="gramStart"/>
            <w:r>
              <w:t>Небесное</w:t>
            </w:r>
            <w:proofErr w:type="gramEnd"/>
            <w:r>
              <w:t xml:space="preserve"> и земное в звуках и красках.</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20</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Звать через прошлое к настоящему.</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21</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Звать через прошлое к настоящему. ТЕСТ № 2.</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22</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Музыкальная живопись и живописная музыка.</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23</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Музыкальная живопись и живописная музыка.</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24</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proofErr w:type="spellStart"/>
            <w:r>
              <w:t>Колокольность</w:t>
            </w:r>
            <w:proofErr w:type="spellEnd"/>
            <w:r>
              <w:t xml:space="preserve"> в музыке и изобразительном искусстве.</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25</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Портрет в музыке и изобразительном искусстве.</w:t>
            </w:r>
          </w:p>
          <w:p w:rsidR="005E307A" w:rsidRPr="00A25640" w:rsidRDefault="005E307A" w:rsidP="00D64598"/>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26</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Волшебная палочка дирижера.</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27</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Образы борьбы и победы в искусстве.</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28</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Застывшая музыка.</w:t>
            </w:r>
          </w:p>
          <w:p w:rsidR="005E307A" w:rsidRPr="00A25640" w:rsidRDefault="005E307A" w:rsidP="00D52F7A">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29</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Полифония в музыке и живописи.</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lastRenderedPageBreak/>
              <w:t>30</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Музыка на мольберте.</w:t>
            </w:r>
          </w:p>
          <w:p w:rsidR="005E307A" w:rsidRDefault="005E307A" w:rsidP="00D64598"/>
          <w:p w:rsidR="005E307A" w:rsidRDefault="005E307A" w:rsidP="00D64598"/>
          <w:p w:rsidR="005E307A" w:rsidRDefault="005E307A" w:rsidP="00D64598"/>
          <w:p w:rsidR="005E307A" w:rsidRDefault="005E307A" w:rsidP="00D64598"/>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31</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Импрессионизм в музыке и живописи.</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32</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 xml:space="preserve"> «О подвигах, о доблести, о славе…». ТЕСТ № 3.</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33</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r>
              <w:t>В каждой мимолётности вижу я миры.</w:t>
            </w:r>
          </w:p>
          <w:p w:rsidR="005E307A" w:rsidRPr="00A25640" w:rsidRDefault="005E307A" w:rsidP="00D64598">
            <w:pPr>
              <w:widowControl w:val="0"/>
              <w:autoSpaceDE w:val="0"/>
              <w:autoSpaceDN w:val="0"/>
              <w:adjustRightInd w:val="0"/>
              <w:jc w:val="center"/>
            </w:pPr>
          </w:p>
        </w:tc>
        <w:tc>
          <w:tcPr>
            <w:tcW w:w="2973" w:type="dxa"/>
          </w:tcPr>
          <w:p w:rsidR="005E307A" w:rsidRPr="00A25640" w:rsidRDefault="005E307A" w:rsidP="00D52F7A">
            <w:pPr>
              <w:widowControl w:val="0"/>
              <w:autoSpaceDE w:val="0"/>
              <w:autoSpaceDN w:val="0"/>
              <w:adjustRightInd w:val="0"/>
              <w:jc w:val="center"/>
            </w:pPr>
          </w:p>
        </w:tc>
      </w:tr>
      <w:tr w:rsidR="005E307A" w:rsidRPr="00A25640" w:rsidTr="005E307A">
        <w:tc>
          <w:tcPr>
            <w:tcW w:w="851" w:type="dxa"/>
          </w:tcPr>
          <w:p w:rsidR="005E307A" w:rsidRPr="00A25640" w:rsidRDefault="005E307A" w:rsidP="00D52F7A">
            <w:pPr>
              <w:widowControl w:val="0"/>
              <w:autoSpaceDE w:val="0"/>
              <w:autoSpaceDN w:val="0"/>
              <w:adjustRightInd w:val="0"/>
              <w:jc w:val="center"/>
            </w:pPr>
            <w:r>
              <w:t>34</w:t>
            </w:r>
          </w:p>
        </w:tc>
        <w:tc>
          <w:tcPr>
            <w:tcW w:w="1843" w:type="dxa"/>
          </w:tcPr>
          <w:p w:rsidR="005E307A" w:rsidRPr="00A25640" w:rsidRDefault="005E307A" w:rsidP="00D52F7A">
            <w:pPr>
              <w:widowControl w:val="0"/>
              <w:autoSpaceDE w:val="0"/>
              <w:autoSpaceDN w:val="0"/>
              <w:adjustRightInd w:val="0"/>
              <w:jc w:val="center"/>
            </w:pPr>
          </w:p>
        </w:tc>
        <w:tc>
          <w:tcPr>
            <w:tcW w:w="1984" w:type="dxa"/>
          </w:tcPr>
          <w:p w:rsidR="005E307A" w:rsidRPr="00A25640" w:rsidRDefault="005E307A" w:rsidP="00D52F7A">
            <w:pPr>
              <w:widowControl w:val="0"/>
              <w:autoSpaceDE w:val="0"/>
              <w:autoSpaceDN w:val="0"/>
              <w:adjustRightInd w:val="0"/>
              <w:jc w:val="center"/>
            </w:pPr>
          </w:p>
        </w:tc>
        <w:tc>
          <w:tcPr>
            <w:tcW w:w="6525" w:type="dxa"/>
          </w:tcPr>
          <w:p w:rsidR="005E307A" w:rsidRDefault="005E307A" w:rsidP="00D64598">
            <w:pPr>
              <w:widowControl w:val="0"/>
              <w:autoSpaceDE w:val="0"/>
              <w:autoSpaceDN w:val="0"/>
              <w:adjustRightInd w:val="0"/>
            </w:pPr>
            <w:r>
              <w:t>Мир композитора. С веком наравне.</w:t>
            </w:r>
          </w:p>
          <w:p w:rsidR="005E307A" w:rsidRPr="00A25640" w:rsidRDefault="005E307A" w:rsidP="00D64598">
            <w:pPr>
              <w:widowControl w:val="0"/>
              <w:autoSpaceDE w:val="0"/>
              <w:autoSpaceDN w:val="0"/>
              <w:adjustRightInd w:val="0"/>
            </w:pPr>
          </w:p>
        </w:tc>
        <w:tc>
          <w:tcPr>
            <w:tcW w:w="2973" w:type="dxa"/>
          </w:tcPr>
          <w:p w:rsidR="005E307A" w:rsidRPr="00A25640" w:rsidRDefault="005E307A" w:rsidP="00D52F7A">
            <w:pPr>
              <w:widowControl w:val="0"/>
              <w:autoSpaceDE w:val="0"/>
              <w:autoSpaceDN w:val="0"/>
              <w:adjustRightInd w:val="0"/>
              <w:jc w:val="center"/>
            </w:pPr>
          </w:p>
        </w:tc>
      </w:tr>
    </w:tbl>
    <w:p w:rsidR="001A032E" w:rsidRDefault="001A032E" w:rsidP="008C2364">
      <w:pPr>
        <w:tabs>
          <w:tab w:val="left" w:pos="5964"/>
        </w:tabs>
        <w:jc w:val="center"/>
        <w:rPr>
          <w:b/>
        </w:rPr>
      </w:pPr>
    </w:p>
    <w:sectPr w:rsidR="001A032E" w:rsidSect="00287F31">
      <w:pgSz w:w="16838" w:h="11906" w:orient="landscape"/>
      <w:pgMar w:top="426" w:right="1103"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D68" w:rsidRDefault="004C2D68" w:rsidP="008C2364">
      <w:r>
        <w:separator/>
      </w:r>
    </w:p>
  </w:endnote>
  <w:endnote w:type="continuationSeparator" w:id="0">
    <w:p w:rsidR="004C2D68" w:rsidRDefault="004C2D68" w:rsidP="008C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D68" w:rsidRDefault="004C2D68" w:rsidP="008C2364">
      <w:r>
        <w:separator/>
      </w:r>
    </w:p>
  </w:footnote>
  <w:footnote w:type="continuationSeparator" w:id="0">
    <w:p w:rsidR="004C2D68" w:rsidRDefault="004C2D68" w:rsidP="008C2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B6B"/>
    <w:multiLevelType w:val="hybridMultilevel"/>
    <w:tmpl w:val="2A402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4158F"/>
    <w:multiLevelType w:val="hybridMultilevel"/>
    <w:tmpl w:val="86B45006"/>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2124F0"/>
    <w:multiLevelType w:val="hybridMultilevel"/>
    <w:tmpl w:val="2C7E4E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B682725"/>
    <w:multiLevelType w:val="hybridMultilevel"/>
    <w:tmpl w:val="CB24E3B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1BCA5239"/>
    <w:multiLevelType w:val="hybridMultilevel"/>
    <w:tmpl w:val="53DC87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5945601"/>
    <w:multiLevelType w:val="hybridMultilevel"/>
    <w:tmpl w:val="0204AC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E96488F"/>
    <w:multiLevelType w:val="hybridMultilevel"/>
    <w:tmpl w:val="B2E81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D3057F"/>
    <w:multiLevelType w:val="hybridMultilevel"/>
    <w:tmpl w:val="1AB280F4"/>
    <w:lvl w:ilvl="0" w:tplc="727693FE">
      <w:start w:val="1"/>
      <w:numFmt w:val="decimal"/>
      <w:lvlText w:val="%1."/>
      <w:lvlJc w:val="left"/>
      <w:pPr>
        <w:tabs>
          <w:tab w:val="num" w:pos="360"/>
        </w:tabs>
        <w:ind w:left="36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7CF1718"/>
    <w:multiLevelType w:val="hybridMultilevel"/>
    <w:tmpl w:val="6F6C114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4C6A78"/>
    <w:multiLevelType w:val="hybridMultilevel"/>
    <w:tmpl w:val="AF88A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ED796C"/>
    <w:multiLevelType w:val="hybridMultilevel"/>
    <w:tmpl w:val="CC764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537E20"/>
    <w:multiLevelType w:val="hybridMultilevel"/>
    <w:tmpl w:val="A8EAC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C12AB6"/>
    <w:multiLevelType w:val="hybridMultilevel"/>
    <w:tmpl w:val="901AD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BB4052"/>
    <w:multiLevelType w:val="hybridMultilevel"/>
    <w:tmpl w:val="7E8AD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B71BD"/>
    <w:multiLevelType w:val="hybridMultilevel"/>
    <w:tmpl w:val="7C3A2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432E75"/>
    <w:multiLevelType w:val="hybridMultilevel"/>
    <w:tmpl w:val="F4CE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487C6E"/>
    <w:multiLevelType w:val="hybridMultilevel"/>
    <w:tmpl w:val="279C0AF0"/>
    <w:lvl w:ilvl="0" w:tplc="04190011">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nsid w:val="680847A4"/>
    <w:multiLevelType w:val="hybridMultilevel"/>
    <w:tmpl w:val="25D26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587D22"/>
    <w:multiLevelType w:val="hybridMultilevel"/>
    <w:tmpl w:val="9BDE08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6"/>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8"/>
  </w:num>
  <w:num w:numId="15">
    <w:abstractNumId w:val="4"/>
  </w:num>
  <w:num w:numId="16">
    <w:abstractNumId w:val="17"/>
  </w:num>
  <w:num w:numId="17">
    <w:abstractNumId w:val="0"/>
  </w:num>
  <w:num w:numId="18">
    <w:abstractNumId w:val="11"/>
  </w:num>
  <w:num w:numId="19">
    <w:abstractNumId w:val="10"/>
  </w:num>
  <w:num w:numId="20">
    <w:abstractNumId w:val="9"/>
  </w:num>
  <w:num w:numId="21">
    <w:abstractNumId w:val="6"/>
  </w:num>
  <w:num w:numId="22">
    <w:abstractNumId w:val="12"/>
  </w:num>
  <w:num w:numId="23">
    <w:abstractNumId w:val="14"/>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73"/>
    <w:rsid w:val="000200DF"/>
    <w:rsid w:val="00032824"/>
    <w:rsid w:val="00070E8F"/>
    <w:rsid w:val="000975F3"/>
    <w:rsid w:val="000B27E8"/>
    <w:rsid w:val="000F2D0E"/>
    <w:rsid w:val="00124769"/>
    <w:rsid w:val="00145BA5"/>
    <w:rsid w:val="001559ED"/>
    <w:rsid w:val="00160A21"/>
    <w:rsid w:val="00182C71"/>
    <w:rsid w:val="001A032E"/>
    <w:rsid w:val="001C22F8"/>
    <w:rsid w:val="001D5F28"/>
    <w:rsid w:val="002345F4"/>
    <w:rsid w:val="00272127"/>
    <w:rsid w:val="00287700"/>
    <w:rsid w:val="00287F31"/>
    <w:rsid w:val="00327273"/>
    <w:rsid w:val="00342DEE"/>
    <w:rsid w:val="003A05B6"/>
    <w:rsid w:val="003B6539"/>
    <w:rsid w:val="00413866"/>
    <w:rsid w:val="00467846"/>
    <w:rsid w:val="004A2D8D"/>
    <w:rsid w:val="004C2D68"/>
    <w:rsid w:val="004C64BF"/>
    <w:rsid w:val="0052541F"/>
    <w:rsid w:val="005467E1"/>
    <w:rsid w:val="005768AF"/>
    <w:rsid w:val="005C543B"/>
    <w:rsid w:val="005E1E59"/>
    <w:rsid w:val="005E307A"/>
    <w:rsid w:val="00696C24"/>
    <w:rsid w:val="006C5FDE"/>
    <w:rsid w:val="006F4401"/>
    <w:rsid w:val="007112CB"/>
    <w:rsid w:val="00723A33"/>
    <w:rsid w:val="00727239"/>
    <w:rsid w:val="00780EFA"/>
    <w:rsid w:val="008073FC"/>
    <w:rsid w:val="00815A92"/>
    <w:rsid w:val="00893428"/>
    <w:rsid w:val="00897DBC"/>
    <w:rsid w:val="008A1361"/>
    <w:rsid w:val="008A34A7"/>
    <w:rsid w:val="008B2041"/>
    <w:rsid w:val="008C2364"/>
    <w:rsid w:val="008E1BF8"/>
    <w:rsid w:val="00901737"/>
    <w:rsid w:val="00916ACB"/>
    <w:rsid w:val="0096775F"/>
    <w:rsid w:val="009E0D54"/>
    <w:rsid w:val="009F5BD0"/>
    <w:rsid w:val="00A5453B"/>
    <w:rsid w:val="00A6136F"/>
    <w:rsid w:val="00A710E1"/>
    <w:rsid w:val="00A91FC0"/>
    <w:rsid w:val="00AB2971"/>
    <w:rsid w:val="00B31B73"/>
    <w:rsid w:val="00B55FBB"/>
    <w:rsid w:val="00BA69F5"/>
    <w:rsid w:val="00BF292C"/>
    <w:rsid w:val="00C13862"/>
    <w:rsid w:val="00C81832"/>
    <w:rsid w:val="00D22BC1"/>
    <w:rsid w:val="00D341DF"/>
    <w:rsid w:val="00D54F59"/>
    <w:rsid w:val="00D64598"/>
    <w:rsid w:val="00D930DE"/>
    <w:rsid w:val="00DA6AC8"/>
    <w:rsid w:val="00DA7885"/>
    <w:rsid w:val="00DC3454"/>
    <w:rsid w:val="00ED0791"/>
    <w:rsid w:val="00F5186C"/>
    <w:rsid w:val="00F57EB2"/>
    <w:rsid w:val="00FC2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C2364"/>
    <w:rPr>
      <w:rFonts w:ascii="Times New Roman" w:hAnsi="Times New Roman" w:cs="Times New Roman" w:hint="default"/>
      <w:b/>
      <w:bCs/>
    </w:rPr>
  </w:style>
  <w:style w:type="paragraph" w:styleId="a4">
    <w:name w:val="Normal (Web)"/>
    <w:basedOn w:val="a"/>
    <w:unhideWhenUsed/>
    <w:rsid w:val="008C2364"/>
    <w:pPr>
      <w:spacing w:before="100" w:beforeAutospacing="1" w:after="100" w:afterAutospacing="1"/>
    </w:pPr>
  </w:style>
  <w:style w:type="paragraph" w:styleId="a5">
    <w:name w:val="footnote text"/>
    <w:basedOn w:val="a"/>
    <w:link w:val="a6"/>
    <w:semiHidden/>
    <w:unhideWhenUsed/>
    <w:rsid w:val="008C2364"/>
    <w:rPr>
      <w:sz w:val="20"/>
      <w:szCs w:val="20"/>
    </w:rPr>
  </w:style>
  <w:style w:type="character" w:customStyle="1" w:styleId="a6">
    <w:name w:val="Текст сноски Знак"/>
    <w:basedOn w:val="a0"/>
    <w:link w:val="a5"/>
    <w:semiHidden/>
    <w:rsid w:val="008C2364"/>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semiHidden/>
    <w:rsid w:val="008C2364"/>
    <w:rPr>
      <w:rFonts w:ascii="Times New Roman" w:eastAsia="Times New Roman" w:hAnsi="Times New Roman" w:cs="Times New Roman"/>
      <w:sz w:val="24"/>
      <w:szCs w:val="24"/>
      <w:lang w:eastAsia="ru-RU"/>
    </w:rPr>
  </w:style>
  <w:style w:type="paragraph" w:styleId="a8">
    <w:name w:val="header"/>
    <w:basedOn w:val="a"/>
    <w:link w:val="a7"/>
    <w:semiHidden/>
    <w:unhideWhenUsed/>
    <w:rsid w:val="008C2364"/>
    <w:pPr>
      <w:tabs>
        <w:tab w:val="center" w:pos="4677"/>
        <w:tab w:val="right" w:pos="9355"/>
      </w:tabs>
    </w:pPr>
  </w:style>
  <w:style w:type="character" w:customStyle="1" w:styleId="a9">
    <w:name w:val="Нижний колонтитул Знак"/>
    <w:basedOn w:val="a0"/>
    <w:link w:val="aa"/>
    <w:semiHidden/>
    <w:rsid w:val="008C2364"/>
    <w:rPr>
      <w:rFonts w:ascii="Times New Roman" w:eastAsia="Times New Roman" w:hAnsi="Times New Roman" w:cs="Times New Roman"/>
      <w:sz w:val="24"/>
      <w:szCs w:val="24"/>
      <w:lang w:eastAsia="ru-RU"/>
    </w:rPr>
  </w:style>
  <w:style w:type="paragraph" w:styleId="aa">
    <w:name w:val="footer"/>
    <w:basedOn w:val="a"/>
    <w:link w:val="a9"/>
    <w:semiHidden/>
    <w:unhideWhenUsed/>
    <w:rsid w:val="008C2364"/>
    <w:pPr>
      <w:tabs>
        <w:tab w:val="center" w:pos="4677"/>
        <w:tab w:val="right" w:pos="9355"/>
      </w:tabs>
    </w:pPr>
  </w:style>
  <w:style w:type="paragraph" w:styleId="ab">
    <w:name w:val="List Paragraph"/>
    <w:basedOn w:val="a"/>
    <w:qFormat/>
    <w:rsid w:val="008C2364"/>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8C2364"/>
    <w:pPr>
      <w:spacing w:after="200" w:line="276" w:lineRule="auto"/>
      <w:ind w:left="720"/>
      <w:contextualSpacing/>
    </w:pPr>
    <w:rPr>
      <w:rFonts w:ascii="Calibri" w:eastAsia="Calibri" w:hAnsi="Calibri"/>
      <w:sz w:val="22"/>
      <w:szCs w:val="22"/>
    </w:rPr>
  </w:style>
  <w:style w:type="character" w:styleId="ac">
    <w:name w:val="footnote reference"/>
    <w:basedOn w:val="a0"/>
    <w:semiHidden/>
    <w:unhideWhenUsed/>
    <w:rsid w:val="008C2364"/>
  </w:style>
  <w:style w:type="paragraph" w:styleId="ad">
    <w:name w:val="Balloon Text"/>
    <w:basedOn w:val="a"/>
    <w:link w:val="ae"/>
    <w:uiPriority w:val="99"/>
    <w:semiHidden/>
    <w:unhideWhenUsed/>
    <w:rsid w:val="00F5186C"/>
    <w:rPr>
      <w:rFonts w:ascii="Segoe UI" w:hAnsi="Segoe UI" w:cs="Segoe UI"/>
      <w:sz w:val="18"/>
      <w:szCs w:val="18"/>
    </w:rPr>
  </w:style>
  <w:style w:type="character" w:customStyle="1" w:styleId="ae">
    <w:name w:val="Текст выноски Знак"/>
    <w:basedOn w:val="a0"/>
    <w:link w:val="ad"/>
    <w:uiPriority w:val="99"/>
    <w:semiHidden/>
    <w:rsid w:val="00F5186C"/>
    <w:rPr>
      <w:rFonts w:ascii="Segoe UI" w:eastAsia="Times New Roman" w:hAnsi="Segoe UI" w:cs="Segoe UI"/>
      <w:sz w:val="18"/>
      <w:szCs w:val="18"/>
      <w:lang w:eastAsia="ru-RU"/>
    </w:rPr>
  </w:style>
  <w:style w:type="table" w:styleId="af">
    <w:name w:val="Table Grid"/>
    <w:basedOn w:val="a1"/>
    <w:rsid w:val="006C5F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qFormat/>
    <w:rsid w:val="0052541F"/>
    <w:pPr>
      <w:suppressAutoHyphens/>
      <w:spacing w:after="0" w:line="240" w:lineRule="auto"/>
    </w:pPr>
    <w:rPr>
      <w:rFonts w:ascii="Calibri" w:eastAsia="Arial" w:hAnsi="Calibri" w:cs="Times New Roman"/>
      <w:lang w:eastAsia="ar-SA"/>
    </w:rPr>
  </w:style>
  <w:style w:type="character" w:customStyle="1" w:styleId="af1">
    <w:name w:val="Без интервала Знак"/>
    <w:link w:val="af0"/>
    <w:locked/>
    <w:rsid w:val="0052541F"/>
    <w:rPr>
      <w:rFonts w:ascii="Calibri" w:eastAsia="Arial"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C2364"/>
    <w:rPr>
      <w:rFonts w:ascii="Times New Roman" w:hAnsi="Times New Roman" w:cs="Times New Roman" w:hint="default"/>
      <w:b/>
      <w:bCs/>
    </w:rPr>
  </w:style>
  <w:style w:type="paragraph" w:styleId="a4">
    <w:name w:val="Normal (Web)"/>
    <w:basedOn w:val="a"/>
    <w:unhideWhenUsed/>
    <w:rsid w:val="008C2364"/>
    <w:pPr>
      <w:spacing w:before="100" w:beforeAutospacing="1" w:after="100" w:afterAutospacing="1"/>
    </w:pPr>
  </w:style>
  <w:style w:type="paragraph" w:styleId="a5">
    <w:name w:val="footnote text"/>
    <w:basedOn w:val="a"/>
    <w:link w:val="a6"/>
    <w:semiHidden/>
    <w:unhideWhenUsed/>
    <w:rsid w:val="008C2364"/>
    <w:rPr>
      <w:sz w:val="20"/>
      <w:szCs w:val="20"/>
    </w:rPr>
  </w:style>
  <w:style w:type="character" w:customStyle="1" w:styleId="a6">
    <w:name w:val="Текст сноски Знак"/>
    <w:basedOn w:val="a0"/>
    <w:link w:val="a5"/>
    <w:semiHidden/>
    <w:rsid w:val="008C2364"/>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semiHidden/>
    <w:rsid w:val="008C2364"/>
    <w:rPr>
      <w:rFonts w:ascii="Times New Roman" w:eastAsia="Times New Roman" w:hAnsi="Times New Roman" w:cs="Times New Roman"/>
      <w:sz w:val="24"/>
      <w:szCs w:val="24"/>
      <w:lang w:eastAsia="ru-RU"/>
    </w:rPr>
  </w:style>
  <w:style w:type="paragraph" w:styleId="a8">
    <w:name w:val="header"/>
    <w:basedOn w:val="a"/>
    <w:link w:val="a7"/>
    <w:semiHidden/>
    <w:unhideWhenUsed/>
    <w:rsid w:val="008C2364"/>
    <w:pPr>
      <w:tabs>
        <w:tab w:val="center" w:pos="4677"/>
        <w:tab w:val="right" w:pos="9355"/>
      </w:tabs>
    </w:pPr>
  </w:style>
  <w:style w:type="character" w:customStyle="1" w:styleId="a9">
    <w:name w:val="Нижний колонтитул Знак"/>
    <w:basedOn w:val="a0"/>
    <w:link w:val="aa"/>
    <w:semiHidden/>
    <w:rsid w:val="008C2364"/>
    <w:rPr>
      <w:rFonts w:ascii="Times New Roman" w:eastAsia="Times New Roman" w:hAnsi="Times New Roman" w:cs="Times New Roman"/>
      <w:sz w:val="24"/>
      <w:szCs w:val="24"/>
      <w:lang w:eastAsia="ru-RU"/>
    </w:rPr>
  </w:style>
  <w:style w:type="paragraph" w:styleId="aa">
    <w:name w:val="footer"/>
    <w:basedOn w:val="a"/>
    <w:link w:val="a9"/>
    <w:semiHidden/>
    <w:unhideWhenUsed/>
    <w:rsid w:val="008C2364"/>
    <w:pPr>
      <w:tabs>
        <w:tab w:val="center" w:pos="4677"/>
        <w:tab w:val="right" w:pos="9355"/>
      </w:tabs>
    </w:pPr>
  </w:style>
  <w:style w:type="paragraph" w:styleId="ab">
    <w:name w:val="List Paragraph"/>
    <w:basedOn w:val="a"/>
    <w:qFormat/>
    <w:rsid w:val="008C2364"/>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8C2364"/>
    <w:pPr>
      <w:spacing w:after="200" w:line="276" w:lineRule="auto"/>
      <w:ind w:left="720"/>
      <w:contextualSpacing/>
    </w:pPr>
    <w:rPr>
      <w:rFonts w:ascii="Calibri" w:eastAsia="Calibri" w:hAnsi="Calibri"/>
      <w:sz w:val="22"/>
      <w:szCs w:val="22"/>
    </w:rPr>
  </w:style>
  <w:style w:type="character" w:styleId="ac">
    <w:name w:val="footnote reference"/>
    <w:basedOn w:val="a0"/>
    <w:semiHidden/>
    <w:unhideWhenUsed/>
    <w:rsid w:val="008C2364"/>
  </w:style>
  <w:style w:type="paragraph" w:styleId="ad">
    <w:name w:val="Balloon Text"/>
    <w:basedOn w:val="a"/>
    <w:link w:val="ae"/>
    <w:uiPriority w:val="99"/>
    <w:semiHidden/>
    <w:unhideWhenUsed/>
    <w:rsid w:val="00F5186C"/>
    <w:rPr>
      <w:rFonts w:ascii="Segoe UI" w:hAnsi="Segoe UI" w:cs="Segoe UI"/>
      <w:sz w:val="18"/>
      <w:szCs w:val="18"/>
    </w:rPr>
  </w:style>
  <w:style w:type="character" w:customStyle="1" w:styleId="ae">
    <w:name w:val="Текст выноски Знак"/>
    <w:basedOn w:val="a0"/>
    <w:link w:val="ad"/>
    <w:uiPriority w:val="99"/>
    <w:semiHidden/>
    <w:rsid w:val="00F5186C"/>
    <w:rPr>
      <w:rFonts w:ascii="Segoe UI" w:eastAsia="Times New Roman" w:hAnsi="Segoe UI" w:cs="Segoe UI"/>
      <w:sz w:val="18"/>
      <w:szCs w:val="18"/>
      <w:lang w:eastAsia="ru-RU"/>
    </w:rPr>
  </w:style>
  <w:style w:type="table" w:styleId="af">
    <w:name w:val="Table Grid"/>
    <w:basedOn w:val="a1"/>
    <w:rsid w:val="006C5F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qFormat/>
    <w:rsid w:val="0052541F"/>
    <w:pPr>
      <w:suppressAutoHyphens/>
      <w:spacing w:after="0" w:line="240" w:lineRule="auto"/>
    </w:pPr>
    <w:rPr>
      <w:rFonts w:ascii="Calibri" w:eastAsia="Arial" w:hAnsi="Calibri" w:cs="Times New Roman"/>
      <w:lang w:eastAsia="ar-SA"/>
    </w:rPr>
  </w:style>
  <w:style w:type="character" w:customStyle="1" w:styleId="af1">
    <w:name w:val="Без интервала Знак"/>
    <w:link w:val="af0"/>
    <w:locked/>
    <w:rsid w:val="0052541F"/>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890483">
      <w:bodyDiv w:val="1"/>
      <w:marLeft w:val="0"/>
      <w:marRight w:val="0"/>
      <w:marTop w:val="0"/>
      <w:marBottom w:val="0"/>
      <w:divBdr>
        <w:top w:val="none" w:sz="0" w:space="0" w:color="auto"/>
        <w:left w:val="none" w:sz="0" w:space="0" w:color="auto"/>
        <w:bottom w:val="none" w:sz="0" w:space="0" w:color="auto"/>
        <w:right w:val="none" w:sz="0" w:space="0" w:color="auto"/>
      </w:divBdr>
    </w:div>
    <w:div w:id="186386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4219</Words>
  <Characters>24051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2017-09-08T11:42:00Z</cp:lastPrinted>
  <dcterms:created xsi:type="dcterms:W3CDTF">2018-08-21T10:28:00Z</dcterms:created>
  <dcterms:modified xsi:type="dcterms:W3CDTF">2018-09-13T15:29:00Z</dcterms:modified>
</cp:coreProperties>
</file>